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DDD" w:rsidRPr="00FB5C47" w:rsidRDefault="00081DDD" w:rsidP="00081DDD">
      <w:pPr>
        <w:ind w:left="5040"/>
        <w:jc w:val="right"/>
        <w:outlineLvl w:val="0"/>
        <w:rPr>
          <w:sz w:val="22"/>
          <w:szCs w:val="22"/>
        </w:rPr>
      </w:pPr>
    </w:p>
    <w:p w:rsidR="00DD7756" w:rsidRPr="00FB5C47" w:rsidRDefault="00DD7756" w:rsidP="00DD7756">
      <w:pPr>
        <w:jc w:val="right"/>
        <w:rPr>
          <w:sz w:val="20"/>
          <w:szCs w:val="20"/>
        </w:rPr>
      </w:pPr>
    </w:p>
    <w:p w:rsidR="00DD7756" w:rsidRPr="00FB5C47" w:rsidRDefault="00DD7756" w:rsidP="00DD7756">
      <w:pPr>
        <w:jc w:val="center"/>
        <w:rPr>
          <w:sz w:val="20"/>
          <w:szCs w:val="20"/>
        </w:rPr>
      </w:pPr>
    </w:p>
    <w:p w:rsidR="00DD7756" w:rsidRPr="00FB5C47" w:rsidRDefault="00DD7756" w:rsidP="00DD7756">
      <w:pPr>
        <w:jc w:val="center"/>
        <w:rPr>
          <w:sz w:val="20"/>
          <w:szCs w:val="20"/>
        </w:rPr>
      </w:pPr>
    </w:p>
    <w:p w:rsidR="00DD7756" w:rsidRPr="00FB5C47" w:rsidRDefault="00DD7756" w:rsidP="00DD7756">
      <w:pPr>
        <w:jc w:val="center"/>
        <w:rPr>
          <w:sz w:val="20"/>
          <w:szCs w:val="20"/>
        </w:rPr>
      </w:pPr>
    </w:p>
    <w:p w:rsidR="00DD7756" w:rsidRPr="00FB5C47" w:rsidRDefault="00DD7756" w:rsidP="00DD7756"/>
    <w:p w:rsidR="00DD7756" w:rsidRPr="00FB5C47" w:rsidRDefault="00DD7756" w:rsidP="00DD7756"/>
    <w:p w:rsidR="00DD7756" w:rsidRPr="00FB5C47" w:rsidRDefault="00DD7756" w:rsidP="00DD7756"/>
    <w:p w:rsidR="00DD7756" w:rsidRPr="00FB5C47" w:rsidRDefault="00DD7756" w:rsidP="00DD7756"/>
    <w:p w:rsidR="00DD7756" w:rsidRPr="00FB5C47" w:rsidRDefault="00DD7756" w:rsidP="00DD7756">
      <w:pPr>
        <w:tabs>
          <w:tab w:val="left" w:pos="454"/>
        </w:tabs>
        <w:spacing w:line="360" w:lineRule="auto"/>
        <w:ind w:firstLine="570"/>
        <w:jc w:val="both"/>
        <w:rPr>
          <w:caps/>
          <w:sz w:val="20"/>
          <w:szCs w:val="20"/>
        </w:rPr>
      </w:pPr>
    </w:p>
    <w:p w:rsidR="00DD7756" w:rsidRPr="00FB5C47" w:rsidRDefault="00DD7756" w:rsidP="00DD7756">
      <w:pPr>
        <w:tabs>
          <w:tab w:val="left" w:pos="454"/>
        </w:tabs>
        <w:spacing w:line="360" w:lineRule="auto"/>
        <w:ind w:firstLine="570"/>
        <w:jc w:val="both"/>
        <w:rPr>
          <w:caps/>
          <w:sz w:val="20"/>
          <w:szCs w:val="20"/>
        </w:rPr>
      </w:pPr>
    </w:p>
    <w:p w:rsidR="00DD7756" w:rsidRPr="00FB5C47" w:rsidRDefault="00DD7756" w:rsidP="00DD7756">
      <w:pPr>
        <w:tabs>
          <w:tab w:val="left" w:pos="454"/>
        </w:tabs>
        <w:spacing w:line="360" w:lineRule="auto"/>
        <w:ind w:firstLine="570"/>
        <w:jc w:val="both"/>
        <w:rPr>
          <w:caps/>
          <w:sz w:val="20"/>
          <w:szCs w:val="20"/>
        </w:rPr>
      </w:pPr>
    </w:p>
    <w:p w:rsidR="00DD7756" w:rsidRPr="00FB5C47" w:rsidRDefault="00DD7756" w:rsidP="00DD7756">
      <w:pPr>
        <w:tabs>
          <w:tab w:val="left" w:pos="454"/>
        </w:tabs>
        <w:spacing w:line="360" w:lineRule="auto"/>
        <w:ind w:firstLine="570"/>
        <w:jc w:val="both"/>
        <w:rPr>
          <w:caps/>
          <w:sz w:val="20"/>
          <w:szCs w:val="20"/>
        </w:rPr>
      </w:pPr>
    </w:p>
    <w:p w:rsidR="00DD7756" w:rsidRPr="00FB5C47" w:rsidRDefault="00DD7756" w:rsidP="00DD7756">
      <w:pPr>
        <w:tabs>
          <w:tab w:val="left" w:pos="454"/>
        </w:tabs>
        <w:spacing w:line="360" w:lineRule="auto"/>
        <w:ind w:firstLine="570"/>
        <w:jc w:val="both"/>
        <w:rPr>
          <w:caps/>
          <w:sz w:val="20"/>
          <w:szCs w:val="20"/>
        </w:rPr>
      </w:pPr>
    </w:p>
    <w:p w:rsidR="00DD7756" w:rsidRPr="00FB5C47" w:rsidRDefault="00DD7756" w:rsidP="00DD7756">
      <w:pPr>
        <w:tabs>
          <w:tab w:val="left" w:pos="454"/>
        </w:tabs>
        <w:spacing w:line="360" w:lineRule="auto"/>
        <w:ind w:firstLine="570"/>
        <w:jc w:val="both"/>
        <w:rPr>
          <w:caps/>
          <w:sz w:val="20"/>
          <w:szCs w:val="20"/>
        </w:rPr>
      </w:pPr>
    </w:p>
    <w:p w:rsidR="00DD7756" w:rsidRPr="00FB5C47" w:rsidRDefault="00DD7756" w:rsidP="00DD7756">
      <w:pPr>
        <w:spacing w:line="120" w:lineRule="auto"/>
        <w:jc w:val="center"/>
        <w:rPr>
          <w:b/>
        </w:rPr>
      </w:pPr>
    </w:p>
    <w:p w:rsidR="00DD7756" w:rsidRPr="00FB5C47" w:rsidRDefault="004D2EC3" w:rsidP="00DD7756">
      <w:pPr>
        <w:jc w:val="center"/>
        <w:rPr>
          <w:b/>
          <w:sz w:val="28"/>
        </w:rPr>
      </w:pPr>
      <w:r w:rsidRPr="00FB5C47">
        <w:rPr>
          <w:b/>
          <w:sz w:val="28"/>
        </w:rPr>
        <w:t>Требования пожарной безопасности к оснащению складских и бытовых помещений</w:t>
      </w:r>
      <w:r w:rsidR="00DD7756" w:rsidRPr="00FB5C47">
        <w:rPr>
          <w:b/>
          <w:sz w:val="28"/>
        </w:rPr>
        <w:t xml:space="preserve"> подрядных организаций, принимающих участие в строительстве на территории АО «ПНТ».</w:t>
      </w:r>
    </w:p>
    <w:p w:rsidR="00DD7756" w:rsidRPr="00FB5C47" w:rsidRDefault="00DD7756" w:rsidP="00DD7756"/>
    <w:p w:rsidR="00DD7756" w:rsidRPr="00FB5C47" w:rsidRDefault="00DD7756" w:rsidP="00DD7756"/>
    <w:p w:rsidR="00DD7756" w:rsidRPr="00FB5C47" w:rsidRDefault="00DD7756" w:rsidP="00DD7756"/>
    <w:p w:rsidR="00DD7756" w:rsidRPr="00FB5C47" w:rsidRDefault="00DD7756" w:rsidP="00DD7756"/>
    <w:p w:rsidR="00DD7756" w:rsidRPr="00FB5C47" w:rsidRDefault="00DD7756" w:rsidP="00DD7756">
      <w:pPr>
        <w:jc w:val="center"/>
      </w:pPr>
    </w:p>
    <w:p w:rsidR="00DD7756" w:rsidRPr="00FB5C47" w:rsidRDefault="00DD7756" w:rsidP="00DD7756">
      <w:pPr>
        <w:jc w:val="center"/>
      </w:pPr>
    </w:p>
    <w:p w:rsidR="00DD7756" w:rsidRPr="00FB5C47" w:rsidRDefault="00DD7756" w:rsidP="00DD7756">
      <w:pPr>
        <w:jc w:val="center"/>
      </w:pPr>
    </w:p>
    <w:p w:rsidR="00DD7756" w:rsidRPr="00FB5C47" w:rsidRDefault="00DD7756" w:rsidP="00DD7756">
      <w:pPr>
        <w:jc w:val="center"/>
      </w:pPr>
    </w:p>
    <w:p w:rsidR="00DD7756" w:rsidRPr="00FB5C47" w:rsidRDefault="00DD7756" w:rsidP="00DD7756">
      <w:pPr>
        <w:spacing w:before="120" w:after="120"/>
        <w:jc w:val="center"/>
        <w:rPr>
          <w:sz w:val="28"/>
          <w:szCs w:val="28"/>
        </w:rPr>
      </w:pPr>
    </w:p>
    <w:p w:rsidR="00DD7756" w:rsidRPr="00FB5C47" w:rsidRDefault="00DD7756" w:rsidP="00DD7756">
      <w:pPr>
        <w:rPr>
          <w:sz w:val="28"/>
          <w:szCs w:val="28"/>
        </w:rPr>
      </w:pPr>
    </w:p>
    <w:p w:rsidR="00DD7756" w:rsidRPr="00FB5C47" w:rsidRDefault="00DD7756" w:rsidP="00DD7756">
      <w:pPr>
        <w:rPr>
          <w:sz w:val="28"/>
          <w:szCs w:val="28"/>
        </w:rPr>
      </w:pPr>
    </w:p>
    <w:p w:rsidR="00DD7756" w:rsidRPr="00FB5C47" w:rsidRDefault="00DD7756" w:rsidP="00DD7756">
      <w:pPr>
        <w:rPr>
          <w:sz w:val="28"/>
          <w:szCs w:val="28"/>
        </w:rPr>
      </w:pPr>
    </w:p>
    <w:p w:rsidR="00DD7756" w:rsidRPr="00FB5C47" w:rsidRDefault="00DD7756" w:rsidP="00DD7756">
      <w:pPr>
        <w:rPr>
          <w:sz w:val="28"/>
          <w:szCs w:val="28"/>
        </w:rPr>
      </w:pPr>
    </w:p>
    <w:p w:rsidR="00DD7756" w:rsidRPr="00FB5C47" w:rsidRDefault="00DD7756" w:rsidP="00DD7756">
      <w:pPr>
        <w:rPr>
          <w:sz w:val="28"/>
          <w:szCs w:val="28"/>
        </w:rPr>
      </w:pPr>
    </w:p>
    <w:p w:rsidR="00DD7756" w:rsidRPr="00FB5C47" w:rsidRDefault="00DD7756" w:rsidP="00DD7756">
      <w:pPr>
        <w:rPr>
          <w:sz w:val="28"/>
          <w:szCs w:val="28"/>
        </w:rPr>
      </w:pPr>
    </w:p>
    <w:p w:rsidR="00DD7756" w:rsidRPr="00FB5C47" w:rsidRDefault="00DD7756" w:rsidP="00DD7756">
      <w:pPr>
        <w:rPr>
          <w:sz w:val="28"/>
          <w:szCs w:val="28"/>
        </w:rPr>
      </w:pPr>
    </w:p>
    <w:p w:rsidR="00DD7756" w:rsidRPr="00FB5C47" w:rsidRDefault="00DD7756" w:rsidP="00DD7756">
      <w:pPr>
        <w:rPr>
          <w:sz w:val="28"/>
          <w:szCs w:val="28"/>
        </w:rPr>
      </w:pPr>
    </w:p>
    <w:p w:rsidR="00DD7756" w:rsidRPr="00FB5C47" w:rsidRDefault="00DD7756" w:rsidP="00DD7756">
      <w:pPr>
        <w:rPr>
          <w:sz w:val="28"/>
          <w:szCs w:val="28"/>
        </w:rPr>
      </w:pPr>
    </w:p>
    <w:p w:rsidR="00DD7756" w:rsidRPr="00FB5C47" w:rsidRDefault="00DD7756" w:rsidP="00DD7756">
      <w:pPr>
        <w:rPr>
          <w:sz w:val="28"/>
          <w:szCs w:val="28"/>
        </w:rPr>
      </w:pPr>
    </w:p>
    <w:p w:rsidR="00DD7756" w:rsidRDefault="00DD7756" w:rsidP="00DD7756">
      <w:pPr>
        <w:spacing w:before="120" w:after="120"/>
        <w:jc w:val="center"/>
        <w:rPr>
          <w:sz w:val="28"/>
          <w:szCs w:val="28"/>
        </w:rPr>
      </w:pPr>
      <w:r w:rsidRPr="00FB5C47">
        <w:rPr>
          <w:sz w:val="28"/>
          <w:szCs w:val="28"/>
        </w:rPr>
        <w:t>202</w:t>
      </w:r>
      <w:r w:rsidR="00C0707B">
        <w:rPr>
          <w:sz w:val="28"/>
          <w:szCs w:val="28"/>
        </w:rPr>
        <w:t>3</w:t>
      </w:r>
      <w:r w:rsidRPr="00FB5C47">
        <w:rPr>
          <w:sz w:val="28"/>
          <w:szCs w:val="28"/>
        </w:rPr>
        <w:t xml:space="preserve"> г.</w:t>
      </w:r>
    </w:p>
    <w:p w:rsidR="00F85ABF" w:rsidRDefault="00F85ABF" w:rsidP="00DD7756">
      <w:pPr>
        <w:spacing w:before="120" w:after="120"/>
        <w:jc w:val="center"/>
        <w:rPr>
          <w:sz w:val="28"/>
          <w:szCs w:val="28"/>
        </w:rPr>
      </w:pPr>
    </w:p>
    <w:p w:rsidR="00F85ABF" w:rsidRDefault="00F85ABF" w:rsidP="00DD7756">
      <w:pPr>
        <w:spacing w:before="120" w:after="120"/>
        <w:jc w:val="center"/>
        <w:rPr>
          <w:sz w:val="28"/>
          <w:szCs w:val="28"/>
        </w:rPr>
      </w:pPr>
    </w:p>
    <w:p w:rsidR="00F85ABF" w:rsidRDefault="00F85ABF" w:rsidP="00DD7756">
      <w:pPr>
        <w:spacing w:before="120" w:after="120"/>
        <w:jc w:val="center"/>
        <w:rPr>
          <w:sz w:val="28"/>
          <w:szCs w:val="28"/>
        </w:rPr>
      </w:pPr>
    </w:p>
    <w:p w:rsidR="00F85ABF" w:rsidRDefault="00F85ABF" w:rsidP="00DD7756">
      <w:pPr>
        <w:spacing w:before="120" w:after="120"/>
        <w:jc w:val="center"/>
        <w:rPr>
          <w:sz w:val="28"/>
          <w:szCs w:val="28"/>
        </w:rPr>
      </w:pPr>
    </w:p>
    <w:p w:rsidR="00F85ABF" w:rsidRPr="00FB5C47" w:rsidRDefault="00F85ABF" w:rsidP="00DD7756">
      <w:pPr>
        <w:spacing w:before="120" w:after="120"/>
        <w:jc w:val="center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360245519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:rsidR="004D2EC3" w:rsidRPr="00FB5C47" w:rsidRDefault="004D2EC3" w:rsidP="000345FA">
          <w:pPr>
            <w:pStyle w:val="aa"/>
            <w:jc w:val="center"/>
            <w:rPr>
              <w:rFonts w:ascii="Times New Roman" w:hAnsi="Times New Roman" w:cs="Times New Roman"/>
              <w:color w:val="auto"/>
            </w:rPr>
          </w:pPr>
          <w:r w:rsidRPr="00FB5C47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0345FA" w:rsidRPr="00FB5C47" w:rsidRDefault="000345FA" w:rsidP="000345FA"/>
        <w:p w:rsidR="00261669" w:rsidRPr="00FB5C47" w:rsidRDefault="004D2EC3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sz w:val="22"/>
              <w:szCs w:val="22"/>
            </w:rPr>
          </w:pPr>
          <w:r w:rsidRPr="00FB5C47">
            <w:rPr>
              <w:sz w:val="22"/>
              <w:szCs w:val="22"/>
            </w:rPr>
            <w:fldChar w:fldCharType="begin"/>
          </w:r>
          <w:r w:rsidRPr="00FB5C47">
            <w:rPr>
              <w:sz w:val="22"/>
              <w:szCs w:val="22"/>
            </w:rPr>
            <w:instrText xml:space="preserve"> TOC \o "1-3" \h \z \u </w:instrText>
          </w:r>
          <w:r w:rsidRPr="00FB5C47">
            <w:rPr>
              <w:sz w:val="22"/>
              <w:szCs w:val="22"/>
            </w:rPr>
            <w:fldChar w:fldCharType="separate"/>
          </w:r>
          <w:hyperlink w:anchor="_Toc75171040" w:history="1"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Система обеспечения пожарной безопасности</w:t>
            </w:r>
            <w:r w:rsidR="00261669" w:rsidRPr="00FB5C47">
              <w:rPr>
                <w:noProof/>
                <w:webHidden/>
                <w:sz w:val="22"/>
                <w:szCs w:val="22"/>
              </w:rPr>
              <w:tab/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begin"/>
            </w:r>
            <w:r w:rsidR="00261669" w:rsidRPr="00FB5C47">
              <w:rPr>
                <w:noProof/>
                <w:webHidden/>
                <w:sz w:val="22"/>
                <w:szCs w:val="22"/>
              </w:rPr>
              <w:instrText xml:space="preserve"> PAGEREF _Toc75171040 \h </w:instrText>
            </w:r>
            <w:r w:rsidR="00261669" w:rsidRPr="00FB5C47">
              <w:rPr>
                <w:noProof/>
                <w:webHidden/>
                <w:sz w:val="22"/>
                <w:szCs w:val="22"/>
              </w:rPr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1669" w:rsidRPr="00FB5C47">
              <w:rPr>
                <w:noProof/>
                <w:webHidden/>
                <w:sz w:val="22"/>
                <w:szCs w:val="22"/>
              </w:rPr>
              <w:t>3</w:t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261669" w:rsidRPr="00FB5C47" w:rsidRDefault="003B7B46">
          <w:pPr>
            <w:pStyle w:val="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sz w:val="22"/>
              <w:szCs w:val="22"/>
            </w:rPr>
          </w:pPr>
          <w:hyperlink w:anchor="_Toc75171041" w:history="1"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1.</w:t>
            </w:r>
            <w:r w:rsidR="00261669" w:rsidRPr="00FB5C4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Общие положения</w:t>
            </w:r>
            <w:r w:rsidR="00261669" w:rsidRPr="00FB5C47">
              <w:rPr>
                <w:noProof/>
                <w:webHidden/>
                <w:sz w:val="22"/>
                <w:szCs w:val="22"/>
              </w:rPr>
              <w:tab/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begin"/>
            </w:r>
            <w:r w:rsidR="00261669" w:rsidRPr="00FB5C47">
              <w:rPr>
                <w:noProof/>
                <w:webHidden/>
                <w:sz w:val="22"/>
                <w:szCs w:val="22"/>
              </w:rPr>
              <w:instrText xml:space="preserve"> PAGEREF _Toc75171041 \h </w:instrText>
            </w:r>
            <w:r w:rsidR="00261669" w:rsidRPr="00FB5C47">
              <w:rPr>
                <w:noProof/>
                <w:webHidden/>
                <w:sz w:val="22"/>
                <w:szCs w:val="22"/>
              </w:rPr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1669" w:rsidRPr="00FB5C47">
              <w:rPr>
                <w:noProof/>
                <w:webHidden/>
                <w:sz w:val="22"/>
                <w:szCs w:val="22"/>
              </w:rPr>
              <w:t>3</w:t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261669" w:rsidRPr="00FB5C47" w:rsidRDefault="003B7B46">
          <w:pPr>
            <w:pStyle w:val="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sz w:val="22"/>
              <w:szCs w:val="22"/>
            </w:rPr>
          </w:pPr>
          <w:hyperlink w:anchor="_Toc75171042" w:history="1"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2</w:t>
            </w:r>
            <w:r w:rsidR="00261669" w:rsidRPr="00FB5C4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Требования к первичным средствам пожаротушения</w:t>
            </w:r>
            <w:r w:rsidR="00261669" w:rsidRPr="00FB5C47">
              <w:rPr>
                <w:noProof/>
                <w:webHidden/>
                <w:sz w:val="22"/>
                <w:szCs w:val="22"/>
              </w:rPr>
              <w:tab/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begin"/>
            </w:r>
            <w:r w:rsidR="00261669" w:rsidRPr="00FB5C47">
              <w:rPr>
                <w:noProof/>
                <w:webHidden/>
                <w:sz w:val="22"/>
                <w:szCs w:val="22"/>
              </w:rPr>
              <w:instrText xml:space="preserve"> PAGEREF _Toc75171042 \h </w:instrText>
            </w:r>
            <w:r w:rsidR="00261669" w:rsidRPr="00FB5C47">
              <w:rPr>
                <w:noProof/>
                <w:webHidden/>
                <w:sz w:val="22"/>
                <w:szCs w:val="22"/>
              </w:rPr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1669" w:rsidRPr="00FB5C47">
              <w:rPr>
                <w:noProof/>
                <w:webHidden/>
                <w:sz w:val="22"/>
                <w:szCs w:val="22"/>
              </w:rPr>
              <w:t>4</w:t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261669" w:rsidRPr="00FB5C47" w:rsidRDefault="003B7B46">
          <w:pPr>
            <w:pStyle w:val="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sz w:val="22"/>
              <w:szCs w:val="22"/>
            </w:rPr>
          </w:pPr>
          <w:hyperlink w:anchor="_Toc75171043" w:history="1"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3</w:t>
            </w:r>
            <w:r w:rsidR="00261669" w:rsidRPr="00FB5C4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Требования к системам пожарной сигнализации.</w:t>
            </w:r>
            <w:r w:rsidR="00261669" w:rsidRPr="00FB5C47">
              <w:rPr>
                <w:noProof/>
                <w:webHidden/>
                <w:sz w:val="22"/>
                <w:szCs w:val="22"/>
              </w:rPr>
              <w:tab/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begin"/>
            </w:r>
            <w:r w:rsidR="00261669" w:rsidRPr="00FB5C47">
              <w:rPr>
                <w:noProof/>
                <w:webHidden/>
                <w:sz w:val="22"/>
                <w:szCs w:val="22"/>
              </w:rPr>
              <w:instrText xml:space="preserve"> PAGEREF _Toc75171043 \h </w:instrText>
            </w:r>
            <w:r w:rsidR="00261669" w:rsidRPr="00FB5C47">
              <w:rPr>
                <w:noProof/>
                <w:webHidden/>
                <w:sz w:val="22"/>
                <w:szCs w:val="22"/>
              </w:rPr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1669" w:rsidRPr="00FB5C47">
              <w:rPr>
                <w:noProof/>
                <w:webHidden/>
                <w:sz w:val="22"/>
                <w:szCs w:val="22"/>
              </w:rPr>
              <w:t>5</w:t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261669" w:rsidRPr="00FB5C47" w:rsidRDefault="003B7B46">
          <w:pPr>
            <w:pStyle w:val="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sz w:val="22"/>
              <w:szCs w:val="22"/>
            </w:rPr>
          </w:pPr>
          <w:hyperlink w:anchor="_Toc75171044" w:history="1"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4.</w:t>
            </w:r>
            <w:r w:rsidR="00261669" w:rsidRPr="00FB5C4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Требования ПБ к содержанию стоянок автотранспорта, складских помещений и открытых складов МТР.</w:t>
            </w:r>
            <w:r w:rsidR="00261669" w:rsidRPr="00FB5C47">
              <w:rPr>
                <w:noProof/>
                <w:webHidden/>
                <w:sz w:val="22"/>
                <w:szCs w:val="22"/>
              </w:rPr>
              <w:tab/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begin"/>
            </w:r>
            <w:r w:rsidR="00261669" w:rsidRPr="00FB5C47">
              <w:rPr>
                <w:noProof/>
                <w:webHidden/>
                <w:sz w:val="22"/>
                <w:szCs w:val="22"/>
              </w:rPr>
              <w:instrText xml:space="preserve"> PAGEREF _Toc75171044 \h </w:instrText>
            </w:r>
            <w:r w:rsidR="00261669" w:rsidRPr="00FB5C47">
              <w:rPr>
                <w:noProof/>
                <w:webHidden/>
                <w:sz w:val="22"/>
                <w:szCs w:val="22"/>
              </w:rPr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1669" w:rsidRPr="00FB5C47">
              <w:rPr>
                <w:noProof/>
                <w:webHidden/>
                <w:sz w:val="22"/>
                <w:szCs w:val="22"/>
              </w:rPr>
              <w:t>5</w:t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261669" w:rsidRPr="00FB5C47" w:rsidRDefault="003B7B46">
          <w:pPr>
            <w:pStyle w:val="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sz w:val="22"/>
              <w:szCs w:val="22"/>
            </w:rPr>
          </w:pPr>
          <w:hyperlink w:anchor="_Toc75171045" w:history="1"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5.</w:t>
            </w:r>
            <w:r w:rsidR="00261669" w:rsidRPr="00FB5C4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Требования ПБ к нагревательным приборам</w:t>
            </w:r>
            <w:r w:rsidR="00261669" w:rsidRPr="00FB5C47">
              <w:rPr>
                <w:noProof/>
                <w:webHidden/>
                <w:sz w:val="22"/>
                <w:szCs w:val="22"/>
              </w:rPr>
              <w:tab/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begin"/>
            </w:r>
            <w:r w:rsidR="00261669" w:rsidRPr="00FB5C47">
              <w:rPr>
                <w:noProof/>
                <w:webHidden/>
                <w:sz w:val="22"/>
                <w:szCs w:val="22"/>
              </w:rPr>
              <w:instrText xml:space="preserve"> PAGEREF _Toc75171045 \h </w:instrText>
            </w:r>
            <w:r w:rsidR="00261669" w:rsidRPr="00FB5C47">
              <w:rPr>
                <w:noProof/>
                <w:webHidden/>
                <w:sz w:val="22"/>
                <w:szCs w:val="22"/>
              </w:rPr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1669" w:rsidRPr="00FB5C47">
              <w:rPr>
                <w:noProof/>
                <w:webHidden/>
                <w:sz w:val="22"/>
                <w:szCs w:val="22"/>
              </w:rPr>
              <w:t>6</w:t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261669" w:rsidRPr="00FB5C47" w:rsidRDefault="003B7B46">
          <w:pPr>
            <w:pStyle w:val="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sz w:val="22"/>
              <w:szCs w:val="22"/>
            </w:rPr>
          </w:pPr>
          <w:hyperlink w:anchor="_Toc75171046" w:history="1"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6.</w:t>
            </w:r>
            <w:r w:rsidR="00261669" w:rsidRPr="00FB5C47">
              <w:rPr>
                <w:rFonts w:eastAsiaTheme="minorEastAsia"/>
                <w:noProof/>
                <w:sz w:val="22"/>
                <w:szCs w:val="22"/>
              </w:rPr>
              <w:tab/>
            </w:r>
            <w:r w:rsidR="00261669" w:rsidRPr="00FB5C47">
              <w:rPr>
                <w:rStyle w:val="ab"/>
                <w:rFonts w:eastAsiaTheme="majorEastAsia"/>
                <w:b/>
                <w:noProof/>
                <w:color w:val="auto"/>
                <w:sz w:val="22"/>
                <w:szCs w:val="22"/>
              </w:rPr>
              <w:t>Организация мест курения</w:t>
            </w:r>
            <w:r w:rsidR="00261669" w:rsidRPr="00FB5C47">
              <w:rPr>
                <w:noProof/>
                <w:webHidden/>
                <w:sz w:val="22"/>
                <w:szCs w:val="22"/>
              </w:rPr>
              <w:tab/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begin"/>
            </w:r>
            <w:r w:rsidR="00261669" w:rsidRPr="00FB5C47">
              <w:rPr>
                <w:noProof/>
                <w:webHidden/>
                <w:sz w:val="22"/>
                <w:szCs w:val="22"/>
              </w:rPr>
              <w:instrText xml:space="preserve"> PAGEREF _Toc75171046 \h </w:instrText>
            </w:r>
            <w:r w:rsidR="00261669" w:rsidRPr="00FB5C47">
              <w:rPr>
                <w:noProof/>
                <w:webHidden/>
                <w:sz w:val="22"/>
                <w:szCs w:val="22"/>
              </w:rPr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1669" w:rsidRPr="00FB5C47">
              <w:rPr>
                <w:noProof/>
                <w:webHidden/>
                <w:sz w:val="22"/>
                <w:szCs w:val="22"/>
              </w:rPr>
              <w:t>6</w:t>
            </w:r>
            <w:r w:rsidR="00261669" w:rsidRPr="00FB5C47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4D2EC3" w:rsidRPr="00FB5C47" w:rsidRDefault="004D2EC3">
          <w:pPr>
            <w:rPr>
              <w:sz w:val="22"/>
              <w:szCs w:val="22"/>
            </w:rPr>
          </w:pPr>
          <w:r w:rsidRPr="00FB5C47">
            <w:rPr>
              <w:b/>
              <w:bCs/>
              <w:sz w:val="22"/>
              <w:szCs w:val="22"/>
            </w:rPr>
            <w:fldChar w:fldCharType="end"/>
          </w:r>
        </w:p>
      </w:sdtContent>
    </w:sdt>
    <w:p w:rsidR="004D2EC3" w:rsidRPr="00FB5C47" w:rsidRDefault="00DD7756" w:rsidP="00DD7756">
      <w:pPr>
        <w:spacing w:before="120" w:after="120"/>
        <w:jc w:val="center"/>
        <w:rPr>
          <w:sz w:val="22"/>
          <w:szCs w:val="22"/>
        </w:rPr>
      </w:pPr>
      <w:r w:rsidRPr="00FB5C47">
        <w:rPr>
          <w:sz w:val="22"/>
          <w:szCs w:val="22"/>
        </w:rPr>
        <w:br w:type="page"/>
      </w:r>
      <w:bookmarkStart w:id="0" w:name="_Toc423374698"/>
    </w:p>
    <w:p w:rsidR="00DD7756" w:rsidRPr="00FB5C47" w:rsidRDefault="00DD7756" w:rsidP="0036638E">
      <w:pPr>
        <w:pStyle w:val="1"/>
        <w:spacing w:before="0" w:line="276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75171040"/>
      <w:r w:rsidRPr="00FB5C47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Система обеспечения пожарной безопасности</w:t>
      </w:r>
      <w:bookmarkEnd w:id="0"/>
      <w:bookmarkEnd w:id="1"/>
    </w:p>
    <w:p w:rsidR="00DD7756" w:rsidRPr="00FB5C47" w:rsidRDefault="00DD7756" w:rsidP="0036638E">
      <w:pPr>
        <w:pStyle w:val="BODYTEXTNORMAL"/>
        <w:numPr>
          <w:ilvl w:val="0"/>
          <w:numId w:val="2"/>
        </w:numPr>
        <w:tabs>
          <w:tab w:val="left" w:pos="1276"/>
        </w:tabs>
        <w:spacing w:before="0" w:line="276" w:lineRule="auto"/>
        <w:outlineLvl w:val="1"/>
        <w:rPr>
          <w:rFonts w:ascii="Times New Roman" w:hAnsi="Times New Roman"/>
          <w:b/>
          <w:sz w:val="22"/>
          <w:szCs w:val="22"/>
        </w:rPr>
      </w:pPr>
      <w:bookmarkStart w:id="2" w:name="_Toc75171041"/>
      <w:r w:rsidRPr="00FB5C47">
        <w:rPr>
          <w:rFonts w:ascii="Times New Roman" w:hAnsi="Times New Roman"/>
          <w:b/>
          <w:sz w:val="22"/>
          <w:szCs w:val="22"/>
        </w:rPr>
        <w:t>Общие положения</w:t>
      </w:r>
      <w:bookmarkEnd w:id="2"/>
    </w:p>
    <w:p w:rsidR="00DD7756" w:rsidRPr="00FB5C47" w:rsidRDefault="00DD7756" w:rsidP="0036638E">
      <w:pPr>
        <w:pStyle w:val="a3"/>
        <w:tabs>
          <w:tab w:val="left" w:pos="1418"/>
        </w:tabs>
        <w:spacing w:line="276" w:lineRule="auto"/>
        <w:rPr>
          <w:sz w:val="22"/>
          <w:szCs w:val="22"/>
        </w:rPr>
      </w:pPr>
      <w:r w:rsidRPr="00FB5C47">
        <w:rPr>
          <w:sz w:val="22"/>
          <w:szCs w:val="22"/>
        </w:rPr>
        <w:t>Руководитель подрядной организации обязан:</w:t>
      </w:r>
    </w:p>
    <w:p w:rsidR="00DD7756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D7756" w:rsidRPr="00FB5C47">
        <w:rPr>
          <w:sz w:val="22"/>
          <w:szCs w:val="22"/>
        </w:rPr>
        <w:t xml:space="preserve">знать специфику пожарной опасности при возведении и эксплуатации </w:t>
      </w:r>
      <w:r w:rsidRPr="00FB5C47">
        <w:rPr>
          <w:sz w:val="22"/>
          <w:szCs w:val="22"/>
        </w:rPr>
        <w:t>временного строительного городка</w:t>
      </w:r>
      <w:r w:rsidR="00DD7756" w:rsidRPr="00FB5C47">
        <w:rPr>
          <w:sz w:val="22"/>
          <w:szCs w:val="22"/>
        </w:rPr>
        <w:t>;</w:t>
      </w:r>
    </w:p>
    <w:p w:rsidR="00DD2B32" w:rsidRPr="00FB5C47" w:rsidRDefault="00DD2B32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-допуск</w:t>
      </w:r>
      <w:r w:rsidR="001F5CA0" w:rsidRPr="00FB5C47">
        <w:rPr>
          <w:sz w:val="22"/>
          <w:szCs w:val="22"/>
        </w:rPr>
        <w:t>ать</w:t>
      </w:r>
      <w:r w:rsidR="00666706" w:rsidRPr="00FB5C47">
        <w:rPr>
          <w:sz w:val="22"/>
          <w:szCs w:val="22"/>
        </w:rPr>
        <w:t xml:space="preserve"> подчиненных</w:t>
      </w:r>
      <w:r w:rsidR="001F5CA0" w:rsidRPr="00FB5C47">
        <w:rPr>
          <w:sz w:val="22"/>
          <w:szCs w:val="22"/>
        </w:rPr>
        <w:t xml:space="preserve"> сотрудников </w:t>
      </w:r>
      <w:r w:rsidRPr="00FB5C47">
        <w:rPr>
          <w:sz w:val="22"/>
          <w:szCs w:val="22"/>
        </w:rPr>
        <w:t xml:space="preserve">к работе только после прохождения обучения мерам пожарной безопасности, в </w:t>
      </w:r>
      <w:proofErr w:type="spellStart"/>
      <w:r w:rsidRPr="00FB5C47">
        <w:rPr>
          <w:sz w:val="22"/>
          <w:szCs w:val="22"/>
        </w:rPr>
        <w:t>т.ч</w:t>
      </w:r>
      <w:proofErr w:type="spellEnd"/>
      <w:r w:rsidRPr="00FB5C47">
        <w:rPr>
          <w:sz w:val="22"/>
          <w:szCs w:val="22"/>
        </w:rPr>
        <w:t>. прохождения вводного инструктажа АО «ПНТ».  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образования. Порядок и сроки обучения лиц мерам пожарной безопасности определяются руководителем организации с учетом требований нормативных правовых актов Российской Федерации.</w:t>
      </w:r>
    </w:p>
    <w:p w:rsidR="000345FA" w:rsidRPr="00FB5C47" w:rsidRDefault="00DD2B32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Н</w:t>
      </w:r>
      <w:r w:rsidR="00DD7756" w:rsidRPr="00FB5C47">
        <w:rPr>
          <w:sz w:val="22"/>
          <w:szCs w:val="22"/>
        </w:rPr>
        <w:t>азначить приказом (распоряжением) с записью в должностных инструкциях ответственных лиц за: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D7756" w:rsidRPr="00FB5C47">
        <w:rPr>
          <w:sz w:val="22"/>
          <w:szCs w:val="22"/>
        </w:rPr>
        <w:t>обеспечение пожарной</w:t>
      </w:r>
      <w:r w:rsidRPr="00FB5C47">
        <w:rPr>
          <w:sz w:val="22"/>
          <w:szCs w:val="22"/>
        </w:rPr>
        <w:t xml:space="preserve"> безопасности территорий, бытовых и складских помещений </w:t>
      </w:r>
      <w:r w:rsidR="00DD7756" w:rsidRPr="00FB5C47">
        <w:rPr>
          <w:sz w:val="22"/>
          <w:szCs w:val="22"/>
        </w:rPr>
        <w:t>и оборудования</w:t>
      </w:r>
      <w:r w:rsidRPr="00FB5C47">
        <w:rPr>
          <w:sz w:val="22"/>
          <w:szCs w:val="22"/>
        </w:rPr>
        <w:t xml:space="preserve">; 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4A1C24" w:rsidRPr="00FB5C47">
        <w:rPr>
          <w:sz w:val="22"/>
          <w:szCs w:val="22"/>
        </w:rPr>
        <w:t xml:space="preserve">учет, </w:t>
      </w:r>
      <w:r w:rsidR="00DD7756" w:rsidRPr="00FB5C47">
        <w:rPr>
          <w:sz w:val="22"/>
          <w:szCs w:val="22"/>
        </w:rPr>
        <w:t>обслуживание, ремонт, сохранность и готовность к действию первичных средств пожар</w:t>
      </w:r>
      <w:r w:rsidR="00D220EA" w:rsidRPr="00FB5C47">
        <w:rPr>
          <w:sz w:val="22"/>
          <w:szCs w:val="22"/>
        </w:rPr>
        <w:t>отушения;</w:t>
      </w:r>
    </w:p>
    <w:p w:rsidR="00DD2B32" w:rsidRPr="00FB5C47" w:rsidRDefault="00DD2B32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 проведение обучения мерам пожарной безопасности по программам противопожарного инструктажа в части: первичного, повторного, внепланового</w:t>
      </w:r>
      <w:r w:rsidR="001F5CA0" w:rsidRPr="00FB5C47">
        <w:rPr>
          <w:sz w:val="22"/>
          <w:szCs w:val="22"/>
        </w:rPr>
        <w:t xml:space="preserve"> и целевого инструктажей</w:t>
      </w:r>
      <w:r w:rsidRPr="00FB5C47">
        <w:rPr>
          <w:sz w:val="22"/>
          <w:szCs w:val="22"/>
        </w:rPr>
        <w:t>.</w:t>
      </w:r>
    </w:p>
    <w:p w:rsidR="00D220EA" w:rsidRPr="00FB5C47" w:rsidRDefault="00D220E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 для зданий (сооружений) складского и производственного назначения иметь расчет категорий по взрывопожарной и пожарной опасности и классов зон, с обозначением их категорий и классов зон на входных дверях помещений с наружной стороны;</w:t>
      </w:r>
    </w:p>
    <w:p w:rsidR="00D220EA" w:rsidRPr="00FB5C47" w:rsidRDefault="00D220E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 обеспечивать соблюдение проектных решений в отношении пределов огнестойкости строительных конструкций и инженерного оборудования, осуществлять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безопасности, а также технической документацией изготовителя средства огнезащиты и (или) производителя огнезащитных работ.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О</w:t>
      </w:r>
      <w:r w:rsidR="00DD7756" w:rsidRPr="00FB5C47">
        <w:rPr>
          <w:sz w:val="22"/>
          <w:szCs w:val="22"/>
        </w:rPr>
        <w:t>беспечить: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D7756" w:rsidRPr="00FB5C47">
        <w:rPr>
          <w:sz w:val="22"/>
          <w:szCs w:val="22"/>
        </w:rPr>
        <w:t>разработку инструкций о мерах пожарной безопасности для объекта в целом, а также отдельных участков, зданий и сооружений;</w:t>
      </w:r>
    </w:p>
    <w:p w:rsidR="001F5CA0" w:rsidRPr="00FB5C47" w:rsidRDefault="001F5CA0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 ознакомление под роспись подчиненных сотрудников с инструкцией о мерах пожарной безопасности;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220EA" w:rsidRPr="00FB5C47">
        <w:rPr>
          <w:sz w:val="22"/>
          <w:szCs w:val="22"/>
        </w:rPr>
        <w:t>проведение периодических проверок</w:t>
      </w:r>
      <w:r w:rsidR="004A37CB" w:rsidRPr="00FB5C47">
        <w:rPr>
          <w:sz w:val="22"/>
          <w:szCs w:val="22"/>
        </w:rPr>
        <w:t xml:space="preserve">, в </w:t>
      </w:r>
      <w:proofErr w:type="spellStart"/>
      <w:r w:rsidR="004A37CB" w:rsidRPr="00FB5C47">
        <w:rPr>
          <w:sz w:val="22"/>
          <w:szCs w:val="22"/>
        </w:rPr>
        <w:t>т.ч</w:t>
      </w:r>
      <w:proofErr w:type="spellEnd"/>
      <w:r w:rsidR="004A37CB" w:rsidRPr="00FB5C47">
        <w:rPr>
          <w:sz w:val="22"/>
          <w:szCs w:val="22"/>
        </w:rPr>
        <w:t>. с участием представителей АО «ПНТ», по контролю</w:t>
      </w:r>
      <w:r w:rsidR="00D220EA" w:rsidRPr="00FB5C47">
        <w:rPr>
          <w:sz w:val="22"/>
          <w:szCs w:val="22"/>
        </w:rPr>
        <w:t xml:space="preserve"> соблюдения</w:t>
      </w:r>
      <w:r w:rsidR="00DD7756" w:rsidRPr="00FB5C47">
        <w:rPr>
          <w:sz w:val="22"/>
          <w:szCs w:val="22"/>
        </w:rPr>
        <w:t xml:space="preserve"> </w:t>
      </w:r>
      <w:r w:rsidR="00D220EA" w:rsidRPr="00FB5C47">
        <w:rPr>
          <w:sz w:val="22"/>
          <w:szCs w:val="22"/>
        </w:rPr>
        <w:t xml:space="preserve">правил противопожарного режима (установленных Постановлением Правительства РФ № </w:t>
      </w:r>
      <w:r w:rsidR="00604681" w:rsidRPr="00FB5C47">
        <w:rPr>
          <w:sz w:val="22"/>
          <w:szCs w:val="22"/>
        </w:rPr>
        <w:t>1479</w:t>
      </w:r>
      <w:r w:rsidR="00D220EA" w:rsidRPr="00FB5C47">
        <w:rPr>
          <w:sz w:val="22"/>
          <w:szCs w:val="22"/>
        </w:rPr>
        <w:t xml:space="preserve"> от 16.09.2020г.), требований настоящего документа,</w:t>
      </w:r>
      <w:r w:rsidR="00DD7756" w:rsidRPr="00FB5C47">
        <w:rPr>
          <w:sz w:val="22"/>
          <w:szCs w:val="22"/>
        </w:rPr>
        <w:t xml:space="preserve"> инструкций о мерах пожарной безопасности, а также принятие мер по устранению обнаруженных недостатков;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D7756" w:rsidRPr="00FB5C47">
        <w:rPr>
          <w:sz w:val="22"/>
          <w:szCs w:val="22"/>
        </w:rPr>
        <w:t xml:space="preserve">объекты первичными средствами пожаротушения, </w:t>
      </w:r>
      <w:r w:rsidR="001B29FA">
        <w:rPr>
          <w:sz w:val="22"/>
          <w:szCs w:val="22"/>
        </w:rPr>
        <w:t>в соответствии с Приложения</w:t>
      </w:r>
      <w:r w:rsidR="004A1C24" w:rsidRPr="00FB5C47">
        <w:rPr>
          <w:sz w:val="22"/>
          <w:szCs w:val="22"/>
        </w:rPr>
        <w:t>м</w:t>
      </w:r>
      <w:r w:rsidR="001B29FA">
        <w:rPr>
          <w:sz w:val="22"/>
          <w:szCs w:val="22"/>
        </w:rPr>
        <w:t>и</w:t>
      </w:r>
      <w:r w:rsidR="004A1C24" w:rsidRPr="00FB5C47">
        <w:rPr>
          <w:sz w:val="22"/>
          <w:szCs w:val="22"/>
        </w:rPr>
        <w:t xml:space="preserve"> № </w:t>
      </w:r>
      <w:proofErr w:type="gramStart"/>
      <w:r w:rsidR="004A1C24" w:rsidRPr="00FB5C47">
        <w:rPr>
          <w:sz w:val="22"/>
          <w:szCs w:val="22"/>
        </w:rPr>
        <w:t>1,№</w:t>
      </w:r>
      <w:proofErr w:type="gramEnd"/>
      <w:r w:rsidR="004A1C24" w:rsidRPr="00FB5C47">
        <w:rPr>
          <w:sz w:val="22"/>
          <w:szCs w:val="22"/>
        </w:rPr>
        <w:t xml:space="preserve"> 2, № 6, № 7 </w:t>
      </w:r>
      <w:r w:rsidR="001B29FA">
        <w:rPr>
          <w:sz w:val="22"/>
          <w:szCs w:val="22"/>
        </w:rPr>
        <w:t>постановления Правительства Российской Федерации</w:t>
      </w:r>
      <w:r w:rsidR="004A1C24" w:rsidRPr="00FB5C47">
        <w:rPr>
          <w:sz w:val="22"/>
          <w:szCs w:val="22"/>
        </w:rPr>
        <w:t xml:space="preserve"> № </w:t>
      </w:r>
      <w:r w:rsidR="00604681" w:rsidRPr="00FB5C47">
        <w:rPr>
          <w:sz w:val="22"/>
          <w:szCs w:val="22"/>
        </w:rPr>
        <w:t>1479</w:t>
      </w:r>
      <w:r w:rsidR="004A1C24" w:rsidRPr="00FB5C47">
        <w:rPr>
          <w:sz w:val="22"/>
          <w:szCs w:val="22"/>
        </w:rPr>
        <w:t xml:space="preserve"> от 16.09.2020</w:t>
      </w:r>
      <w:r w:rsidR="004A37CB" w:rsidRPr="00FB5C47">
        <w:rPr>
          <w:sz w:val="22"/>
          <w:szCs w:val="22"/>
        </w:rPr>
        <w:t>г., (с</w:t>
      </w:r>
      <w:r w:rsidR="004A1C24" w:rsidRPr="00FB5C47">
        <w:rPr>
          <w:sz w:val="22"/>
          <w:szCs w:val="22"/>
        </w:rPr>
        <w:t xml:space="preserve"> </w:t>
      </w:r>
      <w:r w:rsidR="00C52555" w:rsidRPr="00FB5C47">
        <w:rPr>
          <w:sz w:val="22"/>
          <w:szCs w:val="22"/>
        </w:rPr>
        <w:t>ведением учета наличия, периодичности осмотра и т.д., в журнале эксплуатации систем противопожарной защиты</w:t>
      </w:r>
      <w:r w:rsidR="004A1C24" w:rsidRPr="00FB5C47">
        <w:rPr>
          <w:sz w:val="22"/>
          <w:szCs w:val="22"/>
        </w:rPr>
        <w:t>)</w:t>
      </w:r>
      <w:r w:rsidR="00DD7756" w:rsidRPr="00FB5C47">
        <w:rPr>
          <w:sz w:val="22"/>
          <w:szCs w:val="22"/>
        </w:rPr>
        <w:t xml:space="preserve"> а также средствами противопожарной пропаганды (плакаты, стенды, макеты) и</w:t>
      </w:r>
      <w:r w:rsidRPr="00FB5C47">
        <w:rPr>
          <w:sz w:val="22"/>
          <w:szCs w:val="22"/>
        </w:rPr>
        <w:t xml:space="preserve"> знаками пожарной безопасности;</w:t>
      </w:r>
    </w:p>
    <w:p w:rsidR="00DD2B32" w:rsidRPr="00FB5C47" w:rsidRDefault="00DD2B32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 в случае установления требований пожарной безопасности к строительным конструкциям по пределам огнестойкости, классу конструктивной пожарной опасности и заполнению проемов в них, к отделке внешних поверхностей наружных стен и фасадных систем, применению облицовочных и декоративно-отделочных материалов для стен, потолков и покрытия полов путей эвакуации,  помещений на объекте защиты должна храниться документация, подтверждающая пределы огнестойкости, класс пожарной опасности и показатели пожарной опасности примененных строительных конструкций, заполнений проемов в них, изделий и материалов.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lastRenderedPageBreak/>
        <w:t xml:space="preserve">- </w:t>
      </w:r>
      <w:r w:rsidR="00DD7756" w:rsidRPr="00FB5C47">
        <w:rPr>
          <w:sz w:val="22"/>
          <w:szCs w:val="22"/>
        </w:rPr>
        <w:t>своевременное выполнение противопожарных мероприятий, предписаний и указаний вышестоящих организаций, контролирующих и гос</w:t>
      </w:r>
      <w:r w:rsidRPr="00FB5C47">
        <w:rPr>
          <w:sz w:val="22"/>
          <w:szCs w:val="22"/>
        </w:rPr>
        <w:t>ударственных надзорных органов;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D7756" w:rsidRPr="00FB5C47">
        <w:rPr>
          <w:sz w:val="22"/>
          <w:szCs w:val="22"/>
        </w:rPr>
        <w:t xml:space="preserve">поддержание в зданиях, помещениях, а также на территории </w:t>
      </w:r>
      <w:r w:rsidR="003B7DB0" w:rsidRPr="00FB5C47">
        <w:rPr>
          <w:sz w:val="22"/>
          <w:szCs w:val="22"/>
        </w:rPr>
        <w:t>временного строительного городка</w:t>
      </w:r>
      <w:r w:rsidR="00DD7756" w:rsidRPr="00FB5C47">
        <w:rPr>
          <w:sz w:val="22"/>
          <w:szCs w:val="22"/>
        </w:rPr>
        <w:t xml:space="preserve"> установл</w:t>
      </w:r>
      <w:r w:rsidRPr="00FB5C47">
        <w:rPr>
          <w:sz w:val="22"/>
          <w:szCs w:val="22"/>
        </w:rPr>
        <w:t>енного противопожарного режима;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D2B32" w:rsidRPr="00FB5C47">
        <w:rPr>
          <w:sz w:val="22"/>
          <w:szCs w:val="22"/>
        </w:rPr>
        <w:t xml:space="preserve">запрещение оставления по окончании рабочего времени </w:t>
      </w:r>
      <w:proofErr w:type="spellStart"/>
      <w:r w:rsidR="00DD2B32" w:rsidRPr="00FB5C47">
        <w:rPr>
          <w:sz w:val="22"/>
          <w:szCs w:val="22"/>
        </w:rPr>
        <w:t>необесточенными</w:t>
      </w:r>
      <w:proofErr w:type="spellEnd"/>
      <w:r w:rsidR="00DD2B32" w:rsidRPr="00FB5C47">
        <w:rPr>
          <w:sz w:val="22"/>
          <w:szCs w:val="22"/>
        </w:rPr>
        <w:t xml:space="preserve"> (отключенными от электрической сети) </w:t>
      </w:r>
      <w:proofErr w:type="spellStart"/>
      <w:r w:rsidR="00DD2B32" w:rsidRPr="00FB5C47">
        <w:rPr>
          <w:sz w:val="22"/>
          <w:szCs w:val="22"/>
        </w:rPr>
        <w:t>электропотребители</w:t>
      </w:r>
      <w:proofErr w:type="spellEnd"/>
      <w:r w:rsidR="00DD2B32" w:rsidRPr="00FB5C47">
        <w:rPr>
          <w:sz w:val="22"/>
          <w:szCs w:val="22"/>
        </w:rPr>
        <w:t xml:space="preserve">, в том числе бытовые электроприборы, за исключением помещений, в которых находится дежурный персонал, </w:t>
      </w:r>
      <w:proofErr w:type="spellStart"/>
      <w:r w:rsidR="00DD2B32" w:rsidRPr="00FB5C47">
        <w:rPr>
          <w:sz w:val="22"/>
          <w:szCs w:val="22"/>
        </w:rPr>
        <w:t>электропотребители</w:t>
      </w:r>
      <w:proofErr w:type="spellEnd"/>
      <w:r w:rsidR="00DD2B32" w:rsidRPr="00FB5C47">
        <w:rPr>
          <w:sz w:val="22"/>
          <w:szCs w:val="22"/>
        </w:rPr>
        <w:t xml:space="preserve"> дежурного освещения, систем противопожарной защиты, а также другие электроустановки и электротехнические приборы, если это обусловлено их функциональным назначением и (или) предусмотрено требованиями инструкции по эксплуатации;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D7756" w:rsidRPr="00FB5C47">
        <w:rPr>
          <w:sz w:val="22"/>
          <w:szCs w:val="22"/>
        </w:rPr>
        <w:t>недопущение загроможд</w:t>
      </w:r>
      <w:r w:rsidR="003B7DB0" w:rsidRPr="00FB5C47">
        <w:rPr>
          <w:sz w:val="22"/>
          <w:szCs w:val="22"/>
        </w:rPr>
        <w:t>ения дорог, проездов, подъездов к бытовым и складским помещениям</w:t>
      </w:r>
      <w:r w:rsidR="00DD7756" w:rsidRPr="00FB5C47">
        <w:rPr>
          <w:sz w:val="22"/>
          <w:szCs w:val="22"/>
        </w:rPr>
        <w:t xml:space="preserve">, к </w:t>
      </w:r>
      <w:proofErr w:type="spellStart"/>
      <w:r w:rsidR="00DD7756" w:rsidRPr="00FB5C47">
        <w:rPr>
          <w:sz w:val="22"/>
          <w:szCs w:val="22"/>
        </w:rPr>
        <w:t>водоисточникам</w:t>
      </w:r>
      <w:proofErr w:type="spellEnd"/>
      <w:r w:rsidR="00DD7756" w:rsidRPr="00FB5C47">
        <w:rPr>
          <w:sz w:val="22"/>
          <w:szCs w:val="22"/>
        </w:rPr>
        <w:t>, испол</w:t>
      </w:r>
      <w:r w:rsidR="003B7DB0" w:rsidRPr="00FB5C47">
        <w:rPr>
          <w:sz w:val="22"/>
          <w:szCs w:val="22"/>
        </w:rPr>
        <w:t>ьзуемым для целей пожаротушения.</w:t>
      </w:r>
    </w:p>
    <w:p w:rsidR="000345FA" w:rsidRPr="00FB5C47" w:rsidRDefault="00DD7756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Персонал Подрядчика обязан: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D7756" w:rsidRPr="00FB5C47">
        <w:rPr>
          <w:sz w:val="22"/>
          <w:szCs w:val="22"/>
        </w:rPr>
        <w:t xml:space="preserve">знать и выполнять установленные правила пожарной безопасности, не допускать действий, которые могут привести к пожару или загоранию; 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D7756" w:rsidRPr="00FB5C47">
        <w:rPr>
          <w:sz w:val="22"/>
          <w:szCs w:val="22"/>
        </w:rPr>
        <w:t>пользоваться только исправным оборудованием, соблюдать инструкции по их эксплуатации и указания руководителей и лиц, ответственных за обеспечение пожарной безопасности;</w:t>
      </w:r>
    </w:p>
    <w:p w:rsidR="000345FA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D7756" w:rsidRPr="00FB5C47">
        <w:rPr>
          <w:sz w:val="22"/>
          <w:szCs w:val="22"/>
        </w:rPr>
        <w:t xml:space="preserve">уметь применять имеющиеся в </w:t>
      </w:r>
      <w:r w:rsidR="003B7DB0" w:rsidRPr="00FB5C47">
        <w:rPr>
          <w:sz w:val="22"/>
          <w:szCs w:val="22"/>
        </w:rPr>
        <w:t>временном строительном городке</w:t>
      </w:r>
      <w:r w:rsidR="00DD7756" w:rsidRPr="00FB5C47">
        <w:rPr>
          <w:sz w:val="22"/>
          <w:szCs w:val="22"/>
        </w:rPr>
        <w:t xml:space="preserve"> средства пожаротушения; </w:t>
      </w:r>
    </w:p>
    <w:p w:rsidR="00DD7756" w:rsidRPr="00FB5C47" w:rsidRDefault="000345FA" w:rsidP="0036638E">
      <w:pPr>
        <w:tabs>
          <w:tab w:val="left" w:pos="1134"/>
        </w:tabs>
        <w:spacing w:line="276" w:lineRule="auto"/>
        <w:ind w:left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- </w:t>
      </w:r>
      <w:r w:rsidR="00DD7756" w:rsidRPr="00FB5C47">
        <w:rPr>
          <w:sz w:val="22"/>
          <w:szCs w:val="22"/>
        </w:rPr>
        <w:t>сообщать лицу, ответственному за обеспечение пожарной безопасности обо всех нарушениях мер пожарной безопасности, а также о неисправности или об использовании не по назначению пожарного оборудования.</w:t>
      </w:r>
    </w:p>
    <w:p w:rsidR="00DD7756" w:rsidRPr="00FB5C47" w:rsidRDefault="003B7DB0" w:rsidP="0036638E">
      <w:pPr>
        <w:pStyle w:val="a3"/>
        <w:tabs>
          <w:tab w:val="left" w:pos="1418"/>
        </w:tabs>
        <w:spacing w:line="276" w:lineRule="auto"/>
        <w:rPr>
          <w:sz w:val="22"/>
          <w:szCs w:val="22"/>
        </w:rPr>
      </w:pPr>
      <w:r w:rsidRPr="00FB5C47">
        <w:rPr>
          <w:sz w:val="22"/>
          <w:szCs w:val="22"/>
        </w:rPr>
        <w:t>Бытовые и складские помещения</w:t>
      </w:r>
      <w:r w:rsidR="00DD7756" w:rsidRPr="00FB5C47">
        <w:rPr>
          <w:sz w:val="22"/>
          <w:szCs w:val="22"/>
        </w:rPr>
        <w:t>, должны соответствовать требованиям технических регламентов и действующих строительных, пожарных, санитарно-эпидемиологических норм и правил, предъявляемым к бытовым, производственным, административным сооружениям и помещениям с учетом их характеристик (класса функциональной пожарной опасности, степени огнестойкости, этажности, площади).</w:t>
      </w:r>
    </w:p>
    <w:p w:rsidR="00DD7756" w:rsidRPr="00FB5C47" w:rsidRDefault="001F5CA0" w:rsidP="0036638E">
      <w:pPr>
        <w:pStyle w:val="a3"/>
        <w:tabs>
          <w:tab w:val="left" w:pos="1418"/>
        </w:tabs>
        <w:spacing w:line="276" w:lineRule="auto"/>
        <w:ind w:firstLine="0"/>
        <w:rPr>
          <w:sz w:val="22"/>
          <w:szCs w:val="22"/>
        </w:rPr>
      </w:pPr>
      <w:r w:rsidRPr="00FB5C47">
        <w:rPr>
          <w:sz w:val="22"/>
          <w:szCs w:val="22"/>
        </w:rPr>
        <w:t xml:space="preserve">      </w:t>
      </w:r>
      <w:r w:rsidR="00DD7756" w:rsidRPr="00FB5C47">
        <w:rPr>
          <w:sz w:val="22"/>
          <w:szCs w:val="22"/>
        </w:rPr>
        <w:t>В</w:t>
      </w:r>
      <w:r w:rsidRPr="00FB5C47">
        <w:rPr>
          <w:sz w:val="22"/>
          <w:szCs w:val="22"/>
        </w:rPr>
        <w:t>о</w:t>
      </w:r>
      <w:r w:rsidR="00DD7756" w:rsidRPr="00FB5C47">
        <w:rPr>
          <w:sz w:val="22"/>
          <w:szCs w:val="22"/>
        </w:rPr>
        <w:t xml:space="preserve"> </w:t>
      </w:r>
      <w:r w:rsidR="003B7DB0" w:rsidRPr="00FB5C47">
        <w:rPr>
          <w:sz w:val="22"/>
          <w:szCs w:val="22"/>
        </w:rPr>
        <w:t>временном строительном городке</w:t>
      </w:r>
      <w:r w:rsidR="00DD7756" w:rsidRPr="00FB5C47">
        <w:rPr>
          <w:sz w:val="22"/>
          <w:szCs w:val="22"/>
        </w:rPr>
        <w:t xml:space="preserve"> должно предусматриваться выполнение следующих противопожарных мероприятий:</w:t>
      </w:r>
    </w:p>
    <w:p w:rsidR="00DD7756" w:rsidRPr="00FB5C47" w:rsidRDefault="00DD7756" w:rsidP="0036638E">
      <w:pPr>
        <w:pStyle w:val="BODYTEXTNORMAL"/>
        <w:tabs>
          <w:tab w:val="num" w:pos="-5700"/>
          <w:tab w:val="left" w:pos="1482"/>
        </w:tabs>
        <w:spacing w:before="0"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FB5C47">
        <w:rPr>
          <w:rFonts w:ascii="Times New Roman" w:hAnsi="Times New Roman"/>
          <w:sz w:val="22"/>
          <w:szCs w:val="22"/>
        </w:rPr>
        <w:t xml:space="preserve">- знаки, запрещающие курение </w:t>
      </w:r>
      <w:r w:rsidR="001F5CA0" w:rsidRPr="00FB5C47">
        <w:rPr>
          <w:rFonts w:ascii="Times New Roman" w:hAnsi="Times New Roman"/>
          <w:sz w:val="22"/>
          <w:szCs w:val="22"/>
        </w:rPr>
        <w:t xml:space="preserve">и пользование открытым огнем </w:t>
      </w:r>
      <w:r w:rsidRPr="00FB5C47">
        <w:rPr>
          <w:rFonts w:ascii="Times New Roman" w:hAnsi="Times New Roman"/>
          <w:sz w:val="22"/>
          <w:szCs w:val="22"/>
        </w:rPr>
        <w:t xml:space="preserve">на территории </w:t>
      </w:r>
      <w:r w:rsidR="003B7DB0" w:rsidRPr="00FB5C47">
        <w:rPr>
          <w:rFonts w:ascii="Times New Roman" w:hAnsi="Times New Roman"/>
          <w:sz w:val="22"/>
          <w:szCs w:val="22"/>
        </w:rPr>
        <w:t>временного строительного городка</w:t>
      </w:r>
      <w:r w:rsidRPr="00FB5C47">
        <w:rPr>
          <w:rFonts w:ascii="Times New Roman" w:hAnsi="Times New Roman"/>
          <w:sz w:val="22"/>
          <w:szCs w:val="22"/>
        </w:rPr>
        <w:t xml:space="preserve"> в неустановленных для этого местах, въезд на территорию объекта автотранспортной техники, не обеспеченной первичными средствами пожаротушения.</w:t>
      </w:r>
    </w:p>
    <w:p w:rsidR="00DD7756" w:rsidRPr="00FB5C47" w:rsidRDefault="00220E08" w:rsidP="0036638E">
      <w:pPr>
        <w:tabs>
          <w:tab w:val="num" w:pos="-5700"/>
          <w:tab w:val="left" w:pos="1418"/>
        </w:tabs>
        <w:spacing w:line="276" w:lineRule="auto"/>
        <w:ind w:firstLine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а</w:t>
      </w:r>
      <w:r w:rsidR="00DD7756" w:rsidRPr="00FB5C47">
        <w:rPr>
          <w:sz w:val="22"/>
          <w:szCs w:val="22"/>
        </w:rPr>
        <w:t>) на территории объектов должны быть установлены знаки безопасности, информационные таблички с указанием местонахождения ближайшего телефона,</w:t>
      </w:r>
      <w:r w:rsidR="001F5CA0" w:rsidRPr="00FB5C47">
        <w:rPr>
          <w:sz w:val="22"/>
          <w:szCs w:val="22"/>
        </w:rPr>
        <w:t xml:space="preserve"> источников наружного противопожарного водоснабжения, первичных средств пожаротушения,</w:t>
      </w:r>
      <w:r w:rsidR="00DD7756" w:rsidRPr="00FB5C47">
        <w:rPr>
          <w:sz w:val="22"/>
          <w:szCs w:val="22"/>
        </w:rPr>
        <w:t xml:space="preserve"> номеров телефонов вызова пожарной охраны, ФИО ответственных и пр. согласно ГОСТ Р 12.4.026;</w:t>
      </w:r>
    </w:p>
    <w:p w:rsidR="00DD7756" w:rsidRPr="00FB5C47" w:rsidRDefault="00220E08" w:rsidP="0036638E">
      <w:pPr>
        <w:tabs>
          <w:tab w:val="num" w:pos="-5700"/>
          <w:tab w:val="left" w:pos="1418"/>
        </w:tabs>
        <w:spacing w:line="276" w:lineRule="auto"/>
        <w:ind w:firstLine="709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б</w:t>
      </w:r>
      <w:r w:rsidR="00666706" w:rsidRPr="00FB5C47">
        <w:rPr>
          <w:sz w:val="22"/>
          <w:szCs w:val="22"/>
        </w:rPr>
        <w:t>) в</w:t>
      </w:r>
      <w:r w:rsidR="003B7DB0" w:rsidRPr="00FB5C47">
        <w:rPr>
          <w:sz w:val="22"/>
          <w:szCs w:val="22"/>
        </w:rPr>
        <w:t xml:space="preserve"> каждо</w:t>
      </w:r>
      <w:r w:rsidR="00666706" w:rsidRPr="00FB5C47">
        <w:rPr>
          <w:sz w:val="22"/>
          <w:szCs w:val="22"/>
        </w:rPr>
        <w:t xml:space="preserve">м здании (сооружении) </w:t>
      </w:r>
      <w:r w:rsidR="003B7DB0" w:rsidRPr="00FB5C47">
        <w:rPr>
          <w:sz w:val="22"/>
          <w:szCs w:val="22"/>
        </w:rPr>
        <w:t>временного строительного городка</w:t>
      </w:r>
      <w:r w:rsidR="00DD7756" w:rsidRPr="00FB5C47">
        <w:rPr>
          <w:sz w:val="22"/>
          <w:szCs w:val="22"/>
        </w:rPr>
        <w:t xml:space="preserve"> должна быть разработана «Инструкция о мерах пожарной </w:t>
      </w:r>
      <w:r w:rsidR="00666706" w:rsidRPr="00FB5C47">
        <w:rPr>
          <w:sz w:val="22"/>
          <w:szCs w:val="22"/>
        </w:rPr>
        <w:t xml:space="preserve">безопасности» в соответствии с </w:t>
      </w:r>
      <w:r w:rsidR="001B29FA">
        <w:rPr>
          <w:sz w:val="22"/>
          <w:szCs w:val="22"/>
        </w:rPr>
        <w:t>п</w:t>
      </w:r>
      <w:r w:rsidR="00DD7756" w:rsidRPr="00FB5C47">
        <w:rPr>
          <w:sz w:val="22"/>
          <w:szCs w:val="22"/>
        </w:rPr>
        <w:t>остановлением Правительства Российской Федерации</w:t>
      </w:r>
      <w:r w:rsidR="00666706" w:rsidRPr="00FB5C47">
        <w:rPr>
          <w:sz w:val="22"/>
          <w:szCs w:val="22"/>
        </w:rPr>
        <w:t xml:space="preserve"> № </w:t>
      </w:r>
      <w:r w:rsidR="00604681" w:rsidRPr="00FB5C47">
        <w:rPr>
          <w:sz w:val="22"/>
          <w:szCs w:val="22"/>
        </w:rPr>
        <w:t>1479</w:t>
      </w:r>
      <w:r w:rsidR="00666706" w:rsidRPr="00FB5C47">
        <w:rPr>
          <w:sz w:val="22"/>
          <w:szCs w:val="22"/>
        </w:rPr>
        <w:t xml:space="preserve"> от 16.09.2020г., которая размещается в помещении</w:t>
      </w:r>
      <w:r w:rsidR="00DD7756" w:rsidRPr="00FB5C47">
        <w:rPr>
          <w:sz w:val="22"/>
          <w:szCs w:val="22"/>
        </w:rPr>
        <w:t xml:space="preserve"> на видном мес</w:t>
      </w:r>
      <w:r w:rsidR="003B7DB0" w:rsidRPr="00FB5C47">
        <w:rPr>
          <w:sz w:val="22"/>
          <w:szCs w:val="22"/>
        </w:rPr>
        <w:t>те;</w:t>
      </w:r>
    </w:p>
    <w:p w:rsidR="0036638E" w:rsidRPr="00FB5C47" w:rsidRDefault="00DD7756" w:rsidP="0036638E">
      <w:pPr>
        <w:pStyle w:val="a3"/>
        <w:tabs>
          <w:tab w:val="left" w:pos="1701"/>
        </w:tabs>
        <w:spacing w:line="276" w:lineRule="auto"/>
        <w:ind w:firstLine="0"/>
        <w:rPr>
          <w:sz w:val="22"/>
          <w:szCs w:val="22"/>
        </w:rPr>
      </w:pPr>
      <w:r w:rsidRPr="00FB5C47">
        <w:rPr>
          <w:sz w:val="22"/>
          <w:szCs w:val="22"/>
        </w:rPr>
        <w:t>При организации на объектах закрытых складских и производственных зданий необходимо руководствоваться требованиями</w:t>
      </w:r>
      <w:r w:rsidR="00C52555" w:rsidRPr="00FB5C47">
        <w:rPr>
          <w:sz w:val="22"/>
          <w:szCs w:val="22"/>
        </w:rPr>
        <w:t xml:space="preserve"> Федеральных законов, сводов правил, постановлений правительства РФ – регламентирующих требования пожарной безопасности в РФ</w:t>
      </w:r>
      <w:r w:rsidRPr="00FB5C47">
        <w:rPr>
          <w:sz w:val="22"/>
          <w:szCs w:val="22"/>
        </w:rPr>
        <w:t>.</w:t>
      </w:r>
    </w:p>
    <w:p w:rsidR="008015B6" w:rsidRPr="00FB5C47" w:rsidRDefault="008015B6" w:rsidP="008015B6">
      <w:pPr>
        <w:pStyle w:val="a3"/>
        <w:tabs>
          <w:tab w:val="left" w:pos="1701"/>
        </w:tabs>
        <w:spacing w:line="276" w:lineRule="auto"/>
        <w:ind w:firstLine="709"/>
        <w:rPr>
          <w:sz w:val="22"/>
          <w:szCs w:val="22"/>
        </w:rPr>
      </w:pPr>
      <w:r w:rsidRPr="00FB5C47">
        <w:rPr>
          <w:sz w:val="22"/>
          <w:szCs w:val="22"/>
        </w:rPr>
        <w:t>На/над выходной дверью внутри помещения прикрепить светоотражающую или световую табличку "ВЫХОД";</w:t>
      </w:r>
    </w:p>
    <w:p w:rsidR="005679EC" w:rsidRPr="00FB5C47" w:rsidRDefault="005679EC" w:rsidP="008015B6">
      <w:pPr>
        <w:pStyle w:val="a3"/>
        <w:tabs>
          <w:tab w:val="left" w:pos="1701"/>
        </w:tabs>
        <w:spacing w:line="276" w:lineRule="auto"/>
        <w:ind w:firstLine="709"/>
        <w:rPr>
          <w:sz w:val="22"/>
          <w:szCs w:val="22"/>
        </w:rPr>
      </w:pPr>
      <w:r w:rsidRPr="00FB5C47">
        <w:rPr>
          <w:i/>
          <w:iCs/>
        </w:rPr>
        <w:t xml:space="preserve"> </w:t>
      </w:r>
      <w:r w:rsidRPr="00FB5C47">
        <w:rPr>
          <w:sz w:val="22"/>
          <w:szCs w:val="22"/>
        </w:rPr>
        <w:t>Если на вагон-бытовке на окнах установлены решетки, то минимум на одном окне решетки должны быть распашными.</w:t>
      </w:r>
    </w:p>
    <w:p w:rsidR="005679EC" w:rsidRPr="00FB5C47" w:rsidRDefault="005679EC" w:rsidP="008015B6">
      <w:pPr>
        <w:pStyle w:val="a3"/>
        <w:tabs>
          <w:tab w:val="left" w:pos="1701"/>
        </w:tabs>
        <w:spacing w:line="276" w:lineRule="auto"/>
        <w:ind w:firstLine="709"/>
        <w:rPr>
          <w:sz w:val="22"/>
          <w:szCs w:val="22"/>
        </w:rPr>
      </w:pPr>
    </w:p>
    <w:p w:rsidR="00DD7756" w:rsidRPr="00FB5C47" w:rsidRDefault="00DD7756" w:rsidP="0036638E">
      <w:pPr>
        <w:pStyle w:val="BODYTEXTNORMAL"/>
        <w:keepNext/>
        <w:numPr>
          <w:ilvl w:val="0"/>
          <w:numId w:val="3"/>
        </w:numPr>
        <w:tabs>
          <w:tab w:val="left" w:pos="1276"/>
        </w:tabs>
        <w:spacing w:before="0" w:line="276" w:lineRule="auto"/>
        <w:outlineLvl w:val="1"/>
        <w:rPr>
          <w:rFonts w:ascii="Times New Roman" w:hAnsi="Times New Roman"/>
          <w:b/>
          <w:sz w:val="22"/>
          <w:szCs w:val="22"/>
        </w:rPr>
      </w:pPr>
      <w:bookmarkStart w:id="3" w:name="_Toc75171042"/>
      <w:r w:rsidRPr="00FB5C47">
        <w:rPr>
          <w:rFonts w:ascii="Times New Roman" w:hAnsi="Times New Roman"/>
          <w:b/>
          <w:sz w:val="22"/>
          <w:szCs w:val="22"/>
        </w:rPr>
        <w:t>Требования к первичным средствам пожаротушения</w:t>
      </w:r>
      <w:bookmarkEnd w:id="3"/>
      <w:r w:rsidRPr="00FB5C47">
        <w:rPr>
          <w:rFonts w:ascii="Times New Roman" w:hAnsi="Times New Roman"/>
          <w:b/>
          <w:sz w:val="22"/>
          <w:szCs w:val="22"/>
        </w:rPr>
        <w:t xml:space="preserve"> </w:t>
      </w:r>
    </w:p>
    <w:p w:rsidR="00DD7756" w:rsidRPr="00FB5C47" w:rsidRDefault="00C52555" w:rsidP="0036638E">
      <w:pPr>
        <w:tabs>
          <w:tab w:val="num" w:pos="-5700"/>
          <w:tab w:val="left" w:pos="1418"/>
        </w:tabs>
        <w:spacing w:line="276" w:lineRule="auto"/>
        <w:ind w:firstLine="741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Руководитель организации обеспечивает </w:t>
      </w:r>
      <w:r w:rsidR="00BA68E8" w:rsidRPr="00FB5C47">
        <w:rPr>
          <w:sz w:val="22"/>
          <w:szCs w:val="22"/>
        </w:rPr>
        <w:t>здания и сооружения</w:t>
      </w:r>
      <w:r w:rsidR="00C67B7D" w:rsidRPr="00FB5C47">
        <w:rPr>
          <w:sz w:val="22"/>
          <w:szCs w:val="22"/>
        </w:rPr>
        <w:t>, т</w:t>
      </w:r>
      <w:r w:rsidR="00BA68E8" w:rsidRPr="00FB5C47">
        <w:rPr>
          <w:sz w:val="22"/>
          <w:szCs w:val="22"/>
        </w:rPr>
        <w:t>ерриторию</w:t>
      </w:r>
      <w:r w:rsidR="00C67B7D" w:rsidRPr="00FB5C47">
        <w:rPr>
          <w:sz w:val="22"/>
          <w:szCs w:val="22"/>
        </w:rPr>
        <w:t xml:space="preserve"> временного строительного городка, </w:t>
      </w:r>
      <w:r w:rsidRPr="00FB5C47">
        <w:rPr>
          <w:sz w:val="22"/>
          <w:szCs w:val="22"/>
        </w:rPr>
        <w:t>первичными средствам</w:t>
      </w:r>
      <w:r w:rsidR="00C67B7D" w:rsidRPr="00FB5C47">
        <w:rPr>
          <w:sz w:val="22"/>
          <w:szCs w:val="22"/>
        </w:rPr>
        <w:t>и пожаротушения по</w:t>
      </w:r>
      <w:r w:rsidRPr="00FB5C47">
        <w:rPr>
          <w:sz w:val="22"/>
          <w:szCs w:val="22"/>
        </w:rPr>
        <w:t xml:space="preserve"> нормам</w:t>
      </w:r>
      <w:r w:rsidR="00C67B7D" w:rsidRPr="00FB5C47">
        <w:rPr>
          <w:sz w:val="22"/>
          <w:szCs w:val="22"/>
        </w:rPr>
        <w:t>,</w:t>
      </w:r>
      <w:r w:rsidRPr="00FB5C47">
        <w:rPr>
          <w:sz w:val="22"/>
          <w:szCs w:val="22"/>
        </w:rPr>
        <w:t xml:space="preserve"> согласно</w:t>
      </w:r>
      <w:r w:rsidR="00C67B7D" w:rsidRPr="00FB5C47">
        <w:rPr>
          <w:sz w:val="22"/>
          <w:szCs w:val="22"/>
        </w:rPr>
        <w:t xml:space="preserve"> </w:t>
      </w:r>
      <w:r w:rsidR="001B29FA">
        <w:rPr>
          <w:sz w:val="22"/>
          <w:szCs w:val="22"/>
        </w:rPr>
        <w:t>р</w:t>
      </w:r>
      <w:r w:rsidR="00C67B7D" w:rsidRPr="00FB5C47">
        <w:rPr>
          <w:sz w:val="22"/>
          <w:szCs w:val="22"/>
        </w:rPr>
        <w:t xml:space="preserve">азделу № 9 </w:t>
      </w:r>
      <w:r w:rsidR="00C67B7D" w:rsidRPr="00FB5C47">
        <w:rPr>
          <w:sz w:val="22"/>
          <w:szCs w:val="22"/>
        </w:rPr>
        <w:lastRenderedPageBreak/>
        <w:t>и П</w:t>
      </w:r>
      <w:r w:rsidR="00BA68E8" w:rsidRPr="00FB5C47">
        <w:rPr>
          <w:sz w:val="22"/>
          <w:szCs w:val="22"/>
        </w:rPr>
        <w:t>риложени</w:t>
      </w:r>
      <w:r w:rsidR="001B29FA">
        <w:rPr>
          <w:sz w:val="22"/>
          <w:szCs w:val="22"/>
        </w:rPr>
        <w:t>ям</w:t>
      </w:r>
      <w:r w:rsidR="00BA68E8" w:rsidRPr="00FB5C47">
        <w:rPr>
          <w:sz w:val="22"/>
          <w:szCs w:val="22"/>
        </w:rPr>
        <w:t xml:space="preserve"> № 1,</w:t>
      </w:r>
      <w:r w:rsidRPr="00FB5C47">
        <w:rPr>
          <w:sz w:val="22"/>
          <w:szCs w:val="22"/>
        </w:rPr>
        <w:t xml:space="preserve"> № 2</w:t>
      </w:r>
      <w:r w:rsidR="00BA68E8" w:rsidRPr="00FB5C47">
        <w:rPr>
          <w:sz w:val="22"/>
          <w:szCs w:val="22"/>
        </w:rPr>
        <w:t xml:space="preserve">, № 6, № 7 </w:t>
      </w:r>
      <w:r w:rsidR="001B29FA">
        <w:rPr>
          <w:sz w:val="22"/>
          <w:szCs w:val="22"/>
        </w:rPr>
        <w:t>постановления Правительства Российской Федерации</w:t>
      </w:r>
      <w:r w:rsidR="001B29FA" w:rsidRPr="00FB5C47" w:rsidDel="001B29FA">
        <w:rPr>
          <w:sz w:val="22"/>
          <w:szCs w:val="22"/>
        </w:rPr>
        <w:t xml:space="preserve"> </w:t>
      </w:r>
      <w:r w:rsidRPr="00FB5C47">
        <w:rPr>
          <w:sz w:val="22"/>
          <w:szCs w:val="22"/>
        </w:rPr>
        <w:t xml:space="preserve">№ </w:t>
      </w:r>
      <w:r w:rsidR="00604681" w:rsidRPr="00FB5C47">
        <w:rPr>
          <w:sz w:val="22"/>
          <w:szCs w:val="22"/>
        </w:rPr>
        <w:t>1479</w:t>
      </w:r>
      <w:r w:rsidRPr="00FB5C47">
        <w:rPr>
          <w:sz w:val="22"/>
          <w:szCs w:val="22"/>
        </w:rPr>
        <w:t xml:space="preserve"> от 16.09.2020г. Учет наличия, периодичности осмотра и сроков перезарядки ведется в журнале эксплуатации систем противопожарной защиты. </w:t>
      </w:r>
    </w:p>
    <w:p w:rsidR="007B2436" w:rsidRPr="00FB5C47" w:rsidRDefault="007B2436" w:rsidP="0036638E">
      <w:pPr>
        <w:tabs>
          <w:tab w:val="num" w:pos="-5700"/>
          <w:tab w:val="left" w:pos="1418"/>
        </w:tabs>
        <w:spacing w:line="276" w:lineRule="auto"/>
        <w:ind w:firstLine="741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Каждую бытовку оборудовать огнетушителями, суммарным объёмом не менее 10л, прикреплённым к стене быстросъёмным способом, либо установленные в подставки.</w:t>
      </w:r>
    </w:p>
    <w:p w:rsidR="0036638E" w:rsidRPr="00FB5C47" w:rsidRDefault="0036638E" w:rsidP="0036638E">
      <w:pPr>
        <w:tabs>
          <w:tab w:val="num" w:pos="-5700"/>
          <w:tab w:val="left" w:pos="1418"/>
        </w:tabs>
        <w:spacing w:line="276" w:lineRule="auto"/>
        <w:ind w:firstLine="741"/>
        <w:jc w:val="both"/>
        <w:rPr>
          <w:sz w:val="22"/>
          <w:szCs w:val="22"/>
        </w:rPr>
      </w:pPr>
    </w:p>
    <w:p w:rsidR="003B1907" w:rsidRPr="00FB5C47" w:rsidRDefault="003B1907" w:rsidP="0036638E">
      <w:pPr>
        <w:tabs>
          <w:tab w:val="num" w:pos="-5700"/>
          <w:tab w:val="left" w:pos="1418"/>
        </w:tabs>
        <w:spacing w:line="276" w:lineRule="auto"/>
        <w:ind w:firstLine="741"/>
        <w:jc w:val="both"/>
        <w:rPr>
          <w:sz w:val="22"/>
          <w:szCs w:val="22"/>
        </w:rPr>
      </w:pPr>
    </w:p>
    <w:p w:rsidR="00DD7756" w:rsidRPr="00FB5C47" w:rsidRDefault="00DD7756" w:rsidP="0036638E">
      <w:pPr>
        <w:pStyle w:val="BODYTEXTNORMAL"/>
        <w:numPr>
          <w:ilvl w:val="0"/>
          <w:numId w:val="3"/>
        </w:numPr>
        <w:tabs>
          <w:tab w:val="left" w:pos="1276"/>
        </w:tabs>
        <w:spacing w:before="0" w:line="276" w:lineRule="auto"/>
        <w:outlineLvl w:val="1"/>
        <w:rPr>
          <w:rFonts w:ascii="Times New Roman" w:hAnsi="Times New Roman"/>
          <w:b/>
          <w:sz w:val="22"/>
          <w:szCs w:val="22"/>
        </w:rPr>
      </w:pPr>
      <w:bookmarkStart w:id="4" w:name="_Toc75171043"/>
      <w:r w:rsidRPr="00FB5C47">
        <w:rPr>
          <w:rFonts w:ascii="Times New Roman" w:hAnsi="Times New Roman"/>
          <w:b/>
          <w:sz w:val="22"/>
          <w:szCs w:val="22"/>
        </w:rPr>
        <w:t>Требования к системам пожарной сигнализации.</w:t>
      </w:r>
      <w:bookmarkEnd w:id="4"/>
    </w:p>
    <w:p w:rsidR="00DD7756" w:rsidRPr="00FB5C47" w:rsidRDefault="00E93684" w:rsidP="0036638E">
      <w:pPr>
        <w:pStyle w:val="a3"/>
        <w:tabs>
          <w:tab w:val="left" w:pos="1418"/>
        </w:tabs>
        <w:spacing w:line="276" w:lineRule="auto"/>
        <w:ind w:firstLine="0"/>
        <w:rPr>
          <w:sz w:val="22"/>
          <w:szCs w:val="22"/>
        </w:rPr>
      </w:pPr>
      <w:r w:rsidRPr="00FB5C47">
        <w:rPr>
          <w:sz w:val="22"/>
          <w:szCs w:val="22"/>
        </w:rPr>
        <w:t xml:space="preserve">             </w:t>
      </w:r>
      <w:r w:rsidR="00DD7756" w:rsidRPr="00FB5C47">
        <w:rPr>
          <w:sz w:val="22"/>
          <w:szCs w:val="22"/>
        </w:rPr>
        <w:t xml:space="preserve">На территории </w:t>
      </w:r>
      <w:r w:rsidR="00A40560" w:rsidRPr="00FB5C47">
        <w:rPr>
          <w:sz w:val="22"/>
          <w:szCs w:val="22"/>
        </w:rPr>
        <w:t xml:space="preserve">временного строительного городка </w:t>
      </w:r>
      <w:r w:rsidR="00DD7756" w:rsidRPr="00FB5C47">
        <w:rPr>
          <w:sz w:val="22"/>
          <w:szCs w:val="22"/>
        </w:rPr>
        <w:t xml:space="preserve">в бытовых помещениях, производственных и складских зданиях следует предусматривать установку </w:t>
      </w:r>
      <w:r w:rsidRPr="00FB5C47">
        <w:rPr>
          <w:sz w:val="22"/>
          <w:szCs w:val="22"/>
        </w:rPr>
        <w:t>систем автоматической противопожарной защиты</w:t>
      </w:r>
      <w:r w:rsidR="00DD7756" w:rsidRPr="00FB5C47">
        <w:rPr>
          <w:sz w:val="22"/>
          <w:szCs w:val="22"/>
        </w:rPr>
        <w:t xml:space="preserve"> </w:t>
      </w:r>
      <w:r w:rsidRPr="00FB5C47">
        <w:rPr>
          <w:sz w:val="22"/>
          <w:szCs w:val="22"/>
        </w:rPr>
        <w:t>с обеспечением вывода,</w:t>
      </w:r>
      <w:r w:rsidR="00DD7756" w:rsidRPr="00FB5C47">
        <w:rPr>
          <w:sz w:val="22"/>
          <w:szCs w:val="22"/>
        </w:rPr>
        <w:t xml:space="preserve"> на время строительства</w:t>
      </w:r>
      <w:r w:rsidRPr="00FB5C47">
        <w:rPr>
          <w:sz w:val="22"/>
          <w:szCs w:val="22"/>
        </w:rPr>
        <w:t>, разделенного сигнала в помещение с круглосуточным дежурством АО "ПНТ".</w:t>
      </w:r>
    </w:p>
    <w:p w:rsidR="00E93684" w:rsidRPr="00FB5C47" w:rsidRDefault="00E93684" w:rsidP="0036638E">
      <w:pPr>
        <w:pStyle w:val="a3"/>
        <w:tabs>
          <w:tab w:val="left" w:pos="1418"/>
        </w:tabs>
        <w:spacing w:line="276" w:lineRule="auto"/>
        <w:ind w:firstLine="708"/>
        <w:rPr>
          <w:sz w:val="22"/>
          <w:szCs w:val="22"/>
        </w:rPr>
      </w:pPr>
      <w:r w:rsidRPr="00FB5C47">
        <w:rPr>
          <w:sz w:val="22"/>
          <w:szCs w:val="22"/>
        </w:rPr>
        <w:t>Системы автоматической противопожарной защиты должны соответствовать требованиям предъявляемыми сводами правил: СП 484.1311500.2020 и СП 485.1311500.2020.</w:t>
      </w:r>
    </w:p>
    <w:p w:rsidR="0099318C" w:rsidRPr="00FB5C47" w:rsidRDefault="00E93684" w:rsidP="0099318C">
      <w:pPr>
        <w:pStyle w:val="a3"/>
        <w:tabs>
          <w:tab w:val="left" w:pos="1418"/>
        </w:tabs>
        <w:spacing w:line="276" w:lineRule="auto"/>
        <w:ind w:firstLine="0"/>
        <w:rPr>
          <w:sz w:val="22"/>
          <w:szCs w:val="22"/>
        </w:rPr>
      </w:pPr>
      <w:r w:rsidRPr="00FB5C47">
        <w:rPr>
          <w:sz w:val="22"/>
          <w:szCs w:val="22"/>
        </w:rPr>
        <w:t xml:space="preserve">              </w:t>
      </w:r>
      <w:r w:rsidR="00DD7756" w:rsidRPr="00FB5C47">
        <w:rPr>
          <w:sz w:val="22"/>
          <w:szCs w:val="22"/>
        </w:rPr>
        <w:t xml:space="preserve">В случае размещения бытовок вне территории </w:t>
      </w:r>
      <w:r w:rsidR="00A40560" w:rsidRPr="00FB5C47">
        <w:rPr>
          <w:sz w:val="22"/>
          <w:szCs w:val="22"/>
        </w:rPr>
        <w:t>временного строительного городка</w:t>
      </w:r>
      <w:r w:rsidR="00DD7756" w:rsidRPr="00FB5C47">
        <w:rPr>
          <w:sz w:val="22"/>
          <w:szCs w:val="22"/>
        </w:rPr>
        <w:t xml:space="preserve"> и отсутствия возможности в</w:t>
      </w:r>
      <w:r w:rsidRPr="00FB5C47">
        <w:rPr>
          <w:sz w:val="22"/>
          <w:szCs w:val="22"/>
        </w:rPr>
        <w:t xml:space="preserve">ывода пожарной </w:t>
      </w:r>
      <w:r w:rsidR="00604681" w:rsidRPr="00FB5C47">
        <w:rPr>
          <w:sz w:val="22"/>
          <w:szCs w:val="22"/>
        </w:rPr>
        <w:t>сигнализации в</w:t>
      </w:r>
      <w:r w:rsidR="00DD7756" w:rsidRPr="00FB5C47">
        <w:rPr>
          <w:sz w:val="22"/>
          <w:szCs w:val="22"/>
        </w:rPr>
        <w:t xml:space="preserve"> помещения с круглосуточным пребыванием дежурного персонала, бытовки оснастить только автономными пожарными </w:t>
      </w:r>
      <w:proofErr w:type="spellStart"/>
      <w:r w:rsidR="00DD7756" w:rsidRPr="00FB5C47">
        <w:rPr>
          <w:sz w:val="22"/>
          <w:szCs w:val="22"/>
        </w:rPr>
        <w:t>извещателями</w:t>
      </w:r>
      <w:proofErr w:type="spellEnd"/>
      <w:r w:rsidR="00DD7756" w:rsidRPr="00FB5C47">
        <w:rPr>
          <w:sz w:val="22"/>
          <w:szCs w:val="22"/>
        </w:rPr>
        <w:t xml:space="preserve"> со вс</w:t>
      </w:r>
      <w:r w:rsidR="0036638E" w:rsidRPr="00FB5C47">
        <w:rPr>
          <w:sz w:val="22"/>
          <w:szCs w:val="22"/>
        </w:rPr>
        <w:t xml:space="preserve">троенным звуковым </w:t>
      </w:r>
      <w:proofErr w:type="spellStart"/>
      <w:r w:rsidR="0036638E" w:rsidRPr="00FB5C47">
        <w:rPr>
          <w:sz w:val="22"/>
          <w:szCs w:val="22"/>
        </w:rPr>
        <w:t>оповещателем</w:t>
      </w:r>
      <w:proofErr w:type="spellEnd"/>
      <w:r w:rsidR="0036638E" w:rsidRPr="00FB5C47">
        <w:rPr>
          <w:sz w:val="22"/>
          <w:szCs w:val="22"/>
        </w:rPr>
        <w:t>.</w:t>
      </w:r>
    </w:p>
    <w:p w:rsidR="0099318C" w:rsidRPr="00FB5C47" w:rsidRDefault="0099318C" w:rsidP="0099318C">
      <w:pPr>
        <w:pStyle w:val="a3"/>
        <w:spacing w:line="276" w:lineRule="auto"/>
        <w:ind w:firstLine="709"/>
        <w:rPr>
          <w:sz w:val="22"/>
          <w:szCs w:val="22"/>
        </w:rPr>
      </w:pPr>
      <w:r w:rsidRPr="00FB5C47">
        <w:rPr>
          <w:sz w:val="22"/>
          <w:szCs w:val="22"/>
        </w:rPr>
        <w:t>Пожарная сигнализация (ПС) строительных бытовок, располагающихся на территории строительного городка, интегрируется на время строительства в пожарную сеть АО "ПНТ". В связи с этим к вагон-бытовкам применяются следующие требования:</w:t>
      </w:r>
    </w:p>
    <w:p w:rsidR="0099318C" w:rsidRPr="00FB5C47" w:rsidRDefault="0099318C" w:rsidP="0099318C">
      <w:pPr>
        <w:pStyle w:val="a3"/>
        <w:spacing w:line="276" w:lineRule="auto"/>
        <w:ind w:firstLine="709"/>
        <w:rPr>
          <w:sz w:val="22"/>
          <w:szCs w:val="22"/>
        </w:rPr>
      </w:pPr>
      <w:r w:rsidRPr="00FB5C47">
        <w:rPr>
          <w:sz w:val="22"/>
          <w:szCs w:val="22"/>
        </w:rPr>
        <w:t xml:space="preserve">1. Использовать </w:t>
      </w:r>
      <w:proofErr w:type="spellStart"/>
      <w:r w:rsidRPr="00FB5C47">
        <w:rPr>
          <w:sz w:val="22"/>
          <w:szCs w:val="22"/>
        </w:rPr>
        <w:t>извещатели</w:t>
      </w:r>
      <w:proofErr w:type="spellEnd"/>
      <w:r w:rsidRPr="00FB5C47">
        <w:rPr>
          <w:sz w:val="22"/>
          <w:szCs w:val="22"/>
        </w:rPr>
        <w:t xml:space="preserve"> пожарные адресно-аналоговые </w:t>
      </w:r>
      <w:proofErr w:type="spellStart"/>
      <w:r w:rsidRPr="00FB5C47">
        <w:rPr>
          <w:sz w:val="22"/>
          <w:szCs w:val="22"/>
        </w:rPr>
        <w:t>оптико</w:t>
      </w:r>
      <w:proofErr w:type="spellEnd"/>
      <w:r w:rsidRPr="00FB5C47">
        <w:rPr>
          <w:sz w:val="22"/>
          <w:szCs w:val="22"/>
        </w:rPr>
        <w:t xml:space="preserve"> - электронные ДИП-34А-01-02 (или аналогичные, </w:t>
      </w:r>
      <w:proofErr w:type="gramStart"/>
      <w:r w:rsidRPr="00FB5C47">
        <w:rPr>
          <w:sz w:val="22"/>
          <w:szCs w:val="22"/>
        </w:rPr>
        <w:t>совместимые  с</w:t>
      </w:r>
      <w:proofErr w:type="gramEnd"/>
      <w:r w:rsidRPr="00FB5C47">
        <w:rPr>
          <w:sz w:val="22"/>
          <w:szCs w:val="22"/>
        </w:rPr>
        <w:t xml:space="preserve"> контроллером С2000-КДЛ2И), располагать не менее 2х в помещении на расстоянии 0,5 м от светильников (если вагон-бытовка разделена перегородками, то отсеки считаются разными помещениями);</w:t>
      </w:r>
    </w:p>
    <w:p w:rsidR="0099318C" w:rsidRPr="00FB5C47" w:rsidRDefault="0099318C" w:rsidP="0099318C">
      <w:pPr>
        <w:pStyle w:val="a3"/>
        <w:spacing w:line="276" w:lineRule="auto"/>
        <w:ind w:firstLine="709"/>
        <w:rPr>
          <w:sz w:val="22"/>
          <w:szCs w:val="22"/>
        </w:rPr>
      </w:pPr>
      <w:r w:rsidRPr="00FB5C47">
        <w:rPr>
          <w:sz w:val="22"/>
          <w:szCs w:val="22"/>
        </w:rPr>
        <w:t xml:space="preserve">2. </w:t>
      </w:r>
      <w:proofErr w:type="spellStart"/>
      <w:r w:rsidRPr="00FB5C47">
        <w:rPr>
          <w:sz w:val="22"/>
          <w:szCs w:val="22"/>
        </w:rPr>
        <w:t>Извещатели</w:t>
      </w:r>
      <w:proofErr w:type="spellEnd"/>
      <w:r w:rsidRPr="00FB5C47">
        <w:rPr>
          <w:sz w:val="22"/>
          <w:szCs w:val="22"/>
        </w:rPr>
        <w:t xml:space="preserve"> "обвязать" проводом </w:t>
      </w:r>
      <w:proofErr w:type="spellStart"/>
      <w:r w:rsidRPr="00FB5C47">
        <w:rPr>
          <w:sz w:val="22"/>
          <w:szCs w:val="22"/>
        </w:rPr>
        <w:t>КМВЭВнг</w:t>
      </w:r>
      <w:proofErr w:type="spellEnd"/>
      <w:r w:rsidRPr="00FB5C47">
        <w:rPr>
          <w:sz w:val="22"/>
          <w:szCs w:val="22"/>
        </w:rPr>
        <w:t>(А)-LS 1x2x1 (или аналогичным), с выводом во внутреннюю распределительную коробку 90х90, расположенную около ввода кабеля в вагон.</w:t>
      </w:r>
    </w:p>
    <w:p w:rsidR="0036638E" w:rsidRPr="00FB5C47" w:rsidRDefault="0036638E" w:rsidP="0036638E">
      <w:pPr>
        <w:pStyle w:val="a3"/>
        <w:tabs>
          <w:tab w:val="left" w:pos="1418"/>
        </w:tabs>
        <w:spacing w:line="276" w:lineRule="auto"/>
        <w:ind w:firstLine="0"/>
        <w:rPr>
          <w:sz w:val="22"/>
          <w:szCs w:val="22"/>
        </w:rPr>
      </w:pPr>
    </w:p>
    <w:p w:rsidR="0099318C" w:rsidRPr="00FB5C47" w:rsidRDefault="0099318C" w:rsidP="0036638E">
      <w:pPr>
        <w:pStyle w:val="a3"/>
        <w:tabs>
          <w:tab w:val="left" w:pos="1418"/>
        </w:tabs>
        <w:spacing w:line="276" w:lineRule="auto"/>
        <w:ind w:firstLine="0"/>
        <w:rPr>
          <w:sz w:val="22"/>
          <w:szCs w:val="22"/>
        </w:rPr>
      </w:pPr>
    </w:p>
    <w:p w:rsidR="00DD7756" w:rsidRPr="00FB5C47" w:rsidRDefault="00DD7756" w:rsidP="0036638E">
      <w:pPr>
        <w:pStyle w:val="BODYTEXTNORMAL"/>
        <w:numPr>
          <w:ilvl w:val="0"/>
          <w:numId w:val="5"/>
        </w:numPr>
        <w:tabs>
          <w:tab w:val="left" w:pos="1276"/>
        </w:tabs>
        <w:spacing w:before="0" w:line="276" w:lineRule="auto"/>
        <w:outlineLvl w:val="1"/>
        <w:rPr>
          <w:rFonts w:ascii="Times New Roman" w:hAnsi="Times New Roman"/>
          <w:b/>
          <w:sz w:val="22"/>
          <w:szCs w:val="22"/>
        </w:rPr>
      </w:pPr>
      <w:bookmarkStart w:id="5" w:name="_Toc75171044"/>
      <w:r w:rsidRPr="00FB5C47">
        <w:rPr>
          <w:rFonts w:ascii="Times New Roman" w:hAnsi="Times New Roman"/>
          <w:b/>
          <w:sz w:val="22"/>
          <w:szCs w:val="22"/>
        </w:rPr>
        <w:t>Требования ПБ к содержанию стоянок автотранспорта, складских помещений и открытых складов МТР</w:t>
      </w:r>
      <w:r w:rsidR="00261669" w:rsidRPr="00FB5C47">
        <w:rPr>
          <w:rFonts w:ascii="Times New Roman" w:hAnsi="Times New Roman"/>
          <w:b/>
          <w:sz w:val="22"/>
          <w:szCs w:val="22"/>
        </w:rPr>
        <w:t>.</w:t>
      </w:r>
      <w:bookmarkEnd w:id="5"/>
    </w:p>
    <w:p w:rsidR="00DD7756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         При хранении горючих материалов на открытой</w:t>
      </w:r>
      <w:r w:rsidR="00604681" w:rsidRPr="00FB5C47">
        <w:rPr>
          <w:sz w:val="22"/>
          <w:szCs w:val="22"/>
        </w:rPr>
        <w:t xml:space="preserve"> </w:t>
      </w:r>
      <w:r w:rsidRPr="00FB5C47">
        <w:rPr>
          <w:sz w:val="22"/>
          <w:szCs w:val="22"/>
        </w:rPr>
        <w:t>площадке площадь одной секции (штабеля) не должна</w:t>
      </w:r>
      <w:r w:rsidR="00604681" w:rsidRPr="00FB5C47">
        <w:rPr>
          <w:sz w:val="22"/>
          <w:szCs w:val="22"/>
        </w:rPr>
        <w:t xml:space="preserve"> </w:t>
      </w:r>
      <w:r w:rsidRPr="00FB5C47">
        <w:rPr>
          <w:sz w:val="22"/>
          <w:szCs w:val="22"/>
        </w:rPr>
        <w:t>превышать 300 кв. метров, а противопожарные расстояния между штабелями должны быть не менее 8 метров.</w:t>
      </w:r>
    </w:p>
    <w:p w:rsidR="00DD7756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          </w:t>
      </w:r>
      <w:r w:rsidR="00DD7756" w:rsidRPr="00FB5C47">
        <w:rPr>
          <w:sz w:val="22"/>
          <w:szCs w:val="22"/>
        </w:rPr>
        <w:t>Электросеть складов должна быть выполнена коммутационным аппаратом, установленным вне помещения склада, заключенным в шкаф или нишу с приспособлением для опломбирования и закрывания на замок.</w:t>
      </w:r>
    </w:p>
    <w:p w:rsidR="0083266B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      В помещениях, под навесами и на открытых площадках для хранения (стоянки) транспорта запрещается:</w:t>
      </w:r>
    </w:p>
    <w:p w:rsidR="0083266B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-устанавливать транспортные средства в количестве, превышающем количество, предусмотренное в проектной документации на такой объект защиты, нарушать план их расстановки, уменьшать расстояние между автомобилями;</w:t>
      </w:r>
    </w:p>
    <w:p w:rsidR="0083266B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-загромождать выездные ворота и проезды;</w:t>
      </w:r>
    </w:p>
    <w:p w:rsidR="0083266B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-проводить кузнечные, термические, сварочные, малярные и деревообделочные работы, а также промывку деталей с использованием легковоспламеняющихся и горючих жидкостей;</w:t>
      </w:r>
    </w:p>
    <w:p w:rsidR="0083266B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-оставлять транспортные средства с открытыми горловинами топливных баков, а также при наличии утечки топлива и масла;</w:t>
      </w:r>
    </w:p>
    <w:p w:rsidR="0083266B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-заправлять горючим и сливать из транспортных средств топливо;</w:t>
      </w:r>
    </w:p>
    <w:p w:rsidR="0083266B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-хранить тару из-под горючего, а также горючее и масла;</w:t>
      </w:r>
    </w:p>
    <w:p w:rsidR="0083266B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lastRenderedPageBreak/>
        <w:t>-подзаряжать аккумуляторы непосредственно на транспортных средствах, за исключением тяговых аккумуляторных батарей электромобилей и подзаряжаемых гибридных автомобилей, не выделяющих при зарядке и эксплуатации горючие газы;</w:t>
      </w:r>
    </w:p>
    <w:p w:rsidR="0083266B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-подогревать двигатели открытым огнем, пользоваться открытыми источниками огня для освещения.</w:t>
      </w:r>
    </w:p>
    <w:p w:rsidR="0083266B" w:rsidRPr="00FB5C47" w:rsidRDefault="0083266B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  <w:r w:rsidRPr="00FB5C47">
        <w:rPr>
          <w:sz w:val="22"/>
          <w:szCs w:val="22"/>
        </w:rPr>
        <w:t>Транспортные средства, предназначенные для перевозки легковоспламеняющихся и горючих жидкостей, а также горючих газов, должны размещаться обособленно от других транспортных средств.</w:t>
      </w:r>
    </w:p>
    <w:p w:rsidR="0036638E" w:rsidRPr="00FB5C47" w:rsidRDefault="0036638E" w:rsidP="0036638E">
      <w:pPr>
        <w:tabs>
          <w:tab w:val="num" w:pos="-283"/>
          <w:tab w:val="left" w:pos="1418"/>
        </w:tabs>
        <w:spacing w:line="276" w:lineRule="auto"/>
        <w:jc w:val="both"/>
        <w:rPr>
          <w:sz w:val="22"/>
          <w:szCs w:val="22"/>
        </w:rPr>
      </w:pPr>
    </w:p>
    <w:p w:rsidR="00DD7756" w:rsidRPr="00FB5C47" w:rsidRDefault="00DD7756" w:rsidP="0036638E">
      <w:pPr>
        <w:pStyle w:val="BODYTEXTNORMAL"/>
        <w:numPr>
          <w:ilvl w:val="0"/>
          <w:numId w:val="5"/>
        </w:numPr>
        <w:tabs>
          <w:tab w:val="left" w:pos="1276"/>
        </w:tabs>
        <w:spacing w:before="0" w:line="276" w:lineRule="auto"/>
        <w:outlineLvl w:val="1"/>
        <w:rPr>
          <w:rFonts w:ascii="Times New Roman" w:hAnsi="Times New Roman"/>
          <w:b/>
          <w:sz w:val="22"/>
          <w:szCs w:val="22"/>
        </w:rPr>
      </w:pPr>
      <w:bookmarkStart w:id="6" w:name="_Toc75171045"/>
      <w:r w:rsidRPr="00FB5C47">
        <w:rPr>
          <w:rFonts w:ascii="Times New Roman" w:hAnsi="Times New Roman"/>
          <w:b/>
          <w:sz w:val="22"/>
          <w:szCs w:val="22"/>
        </w:rPr>
        <w:t>Требования ПБ к нагревательным приборам</w:t>
      </w:r>
      <w:bookmarkEnd w:id="6"/>
    </w:p>
    <w:p w:rsidR="00545C75" w:rsidRPr="00FB5C47" w:rsidRDefault="00545C75" w:rsidP="00545C75">
      <w:pPr>
        <w:tabs>
          <w:tab w:val="num" w:pos="-5700"/>
          <w:tab w:val="left" w:pos="1425"/>
        </w:tabs>
        <w:spacing w:line="276" w:lineRule="auto"/>
        <w:ind w:firstLine="741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Запрещено пользоваться самодельными и масляными обогревателями, разрешено использование заводских обогревателей </w:t>
      </w:r>
      <w:proofErr w:type="spellStart"/>
      <w:r w:rsidRPr="00FB5C47">
        <w:rPr>
          <w:sz w:val="22"/>
          <w:szCs w:val="22"/>
        </w:rPr>
        <w:t>конвекторного</w:t>
      </w:r>
      <w:proofErr w:type="spellEnd"/>
      <w:r w:rsidRPr="00FB5C47">
        <w:rPr>
          <w:sz w:val="22"/>
          <w:szCs w:val="22"/>
        </w:rPr>
        <w:t xml:space="preserve"> типа с терморегулятором.</w:t>
      </w:r>
    </w:p>
    <w:p w:rsidR="00DD7756" w:rsidRPr="00FB5C47" w:rsidRDefault="00DD7756" w:rsidP="0036638E">
      <w:pPr>
        <w:tabs>
          <w:tab w:val="num" w:pos="-5700"/>
          <w:tab w:val="left" w:pos="1425"/>
        </w:tabs>
        <w:spacing w:line="276" w:lineRule="auto"/>
        <w:ind w:firstLine="741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Предусмотреть электронагревательные приборы конвертерного типа. Конструкция применяемых </w:t>
      </w:r>
      <w:proofErr w:type="spellStart"/>
      <w:r w:rsidRPr="00FB5C47">
        <w:rPr>
          <w:sz w:val="22"/>
          <w:szCs w:val="22"/>
        </w:rPr>
        <w:t>электроконвекторов</w:t>
      </w:r>
      <w:proofErr w:type="spellEnd"/>
      <w:r w:rsidRPr="00FB5C47">
        <w:rPr>
          <w:sz w:val="22"/>
          <w:szCs w:val="22"/>
        </w:rPr>
        <w:t xml:space="preserve"> должна обеспечивать режим работы - «круглосуточно без надзора», а также должна быть оснащена датчиком перегрева, срабатывающим при перегреве изделия. При применении конвектора с классом защиты от поражения током I следует предусмотреть УЗО с током отключения 30mA. Дополнительно предусмотреть в </w:t>
      </w:r>
      <w:proofErr w:type="spellStart"/>
      <w:r w:rsidRPr="00FB5C47">
        <w:rPr>
          <w:sz w:val="22"/>
          <w:szCs w:val="22"/>
        </w:rPr>
        <w:t>электроконвекторах</w:t>
      </w:r>
      <w:proofErr w:type="spellEnd"/>
      <w:r w:rsidRPr="00FB5C47">
        <w:rPr>
          <w:sz w:val="22"/>
          <w:szCs w:val="22"/>
        </w:rPr>
        <w:t xml:space="preserve"> наличие регуляторов температуры и выключателей.</w:t>
      </w:r>
    </w:p>
    <w:p w:rsidR="0036638E" w:rsidRPr="00FB5C47" w:rsidRDefault="0036638E" w:rsidP="0036638E">
      <w:pPr>
        <w:tabs>
          <w:tab w:val="num" w:pos="-5700"/>
          <w:tab w:val="left" w:pos="1425"/>
        </w:tabs>
        <w:spacing w:line="276" w:lineRule="auto"/>
        <w:ind w:firstLine="741"/>
        <w:jc w:val="both"/>
        <w:rPr>
          <w:sz w:val="22"/>
          <w:szCs w:val="22"/>
        </w:rPr>
      </w:pPr>
    </w:p>
    <w:p w:rsidR="00DD7756" w:rsidRPr="00FB5C47" w:rsidRDefault="00DD7756" w:rsidP="0036638E">
      <w:pPr>
        <w:pStyle w:val="BODYTEXTNORMAL"/>
        <w:numPr>
          <w:ilvl w:val="0"/>
          <w:numId w:val="5"/>
        </w:numPr>
        <w:tabs>
          <w:tab w:val="left" w:pos="1276"/>
        </w:tabs>
        <w:spacing w:before="0" w:line="276" w:lineRule="auto"/>
        <w:outlineLvl w:val="1"/>
        <w:rPr>
          <w:rFonts w:ascii="Times New Roman" w:hAnsi="Times New Roman"/>
          <w:b/>
          <w:sz w:val="22"/>
          <w:szCs w:val="22"/>
        </w:rPr>
      </w:pPr>
      <w:bookmarkStart w:id="7" w:name="_Toc75171046"/>
      <w:r w:rsidRPr="00FB5C47">
        <w:rPr>
          <w:rFonts w:ascii="Times New Roman" w:hAnsi="Times New Roman"/>
          <w:b/>
          <w:sz w:val="22"/>
          <w:szCs w:val="22"/>
        </w:rPr>
        <w:t>Организация мест курения</w:t>
      </w:r>
      <w:bookmarkEnd w:id="7"/>
    </w:p>
    <w:p w:rsidR="00DD7756" w:rsidRPr="00FB5C47" w:rsidRDefault="00DD7756" w:rsidP="0036638E">
      <w:pPr>
        <w:tabs>
          <w:tab w:val="num" w:pos="-5700"/>
          <w:tab w:val="left" w:pos="1425"/>
        </w:tabs>
        <w:spacing w:line="276" w:lineRule="auto"/>
        <w:ind w:firstLine="741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Курение на территории </w:t>
      </w:r>
      <w:r w:rsidR="00A40560" w:rsidRPr="00FB5C47">
        <w:rPr>
          <w:sz w:val="22"/>
          <w:szCs w:val="22"/>
        </w:rPr>
        <w:t>временного строительного городка</w:t>
      </w:r>
      <w:r w:rsidRPr="00FB5C47">
        <w:rPr>
          <w:sz w:val="22"/>
          <w:szCs w:val="22"/>
        </w:rPr>
        <w:t xml:space="preserve"> разрешается только в </w:t>
      </w:r>
      <w:r w:rsidR="00604681" w:rsidRPr="00FB5C47">
        <w:rPr>
          <w:sz w:val="22"/>
          <w:szCs w:val="22"/>
        </w:rPr>
        <w:t>специально отведенных местах,</w:t>
      </w:r>
      <w:r w:rsidR="0000737A" w:rsidRPr="00FB5C47">
        <w:rPr>
          <w:sz w:val="22"/>
          <w:szCs w:val="22"/>
        </w:rPr>
        <w:t xml:space="preserve"> определенных Приказом руководителя организации</w:t>
      </w:r>
      <w:r w:rsidRPr="00FB5C47">
        <w:rPr>
          <w:sz w:val="22"/>
          <w:szCs w:val="22"/>
        </w:rPr>
        <w:t>, устроенных и обозначенных в соответствии с требованиями п. 1</w:t>
      </w:r>
      <w:r w:rsidR="0000737A" w:rsidRPr="00FB5C47">
        <w:rPr>
          <w:sz w:val="22"/>
          <w:szCs w:val="22"/>
        </w:rPr>
        <w:t xml:space="preserve">1 </w:t>
      </w:r>
      <w:r w:rsidR="001B29FA">
        <w:rPr>
          <w:sz w:val="22"/>
          <w:szCs w:val="22"/>
        </w:rPr>
        <w:t>п</w:t>
      </w:r>
      <w:r w:rsidRPr="00FB5C47">
        <w:rPr>
          <w:sz w:val="22"/>
          <w:szCs w:val="22"/>
        </w:rPr>
        <w:t>остановления Пра</w:t>
      </w:r>
      <w:r w:rsidR="00A40560" w:rsidRPr="00FB5C47">
        <w:rPr>
          <w:sz w:val="22"/>
          <w:szCs w:val="22"/>
        </w:rPr>
        <w:t>вительства Российской Федерации</w:t>
      </w:r>
      <w:r w:rsidR="0000737A" w:rsidRPr="00FB5C47">
        <w:rPr>
          <w:sz w:val="22"/>
          <w:szCs w:val="22"/>
        </w:rPr>
        <w:t xml:space="preserve"> № </w:t>
      </w:r>
      <w:r w:rsidR="00604681" w:rsidRPr="00FB5C47">
        <w:rPr>
          <w:sz w:val="22"/>
          <w:szCs w:val="22"/>
        </w:rPr>
        <w:t>1479</w:t>
      </w:r>
      <w:r w:rsidR="0000737A" w:rsidRPr="00FB5C47">
        <w:rPr>
          <w:sz w:val="22"/>
          <w:szCs w:val="22"/>
        </w:rPr>
        <w:t xml:space="preserve"> от 16.09.2020г</w:t>
      </w:r>
      <w:r w:rsidR="00A40560" w:rsidRPr="00FB5C47">
        <w:rPr>
          <w:sz w:val="22"/>
          <w:szCs w:val="22"/>
        </w:rPr>
        <w:t xml:space="preserve">.  Курение в бытовках, складских </w:t>
      </w:r>
      <w:r w:rsidRPr="00FB5C47">
        <w:rPr>
          <w:sz w:val="22"/>
          <w:szCs w:val="22"/>
        </w:rPr>
        <w:t>п</w:t>
      </w:r>
      <w:r w:rsidR="00A40560" w:rsidRPr="00FB5C47">
        <w:rPr>
          <w:sz w:val="22"/>
          <w:szCs w:val="22"/>
        </w:rPr>
        <w:t>омещениях</w:t>
      </w:r>
      <w:r w:rsidRPr="00FB5C47">
        <w:rPr>
          <w:sz w:val="22"/>
          <w:szCs w:val="22"/>
        </w:rPr>
        <w:t xml:space="preserve"> </w:t>
      </w:r>
      <w:r w:rsidR="00A40560" w:rsidRPr="00FB5C47">
        <w:rPr>
          <w:sz w:val="22"/>
          <w:szCs w:val="22"/>
        </w:rPr>
        <w:t>временного строительного городка,</w:t>
      </w:r>
      <w:r w:rsidRPr="00FB5C47">
        <w:rPr>
          <w:sz w:val="22"/>
          <w:szCs w:val="22"/>
        </w:rPr>
        <w:t xml:space="preserve"> запрещено. </w:t>
      </w:r>
    </w:p>
    <w:p w:rsidR="00DD7756" w:rsidRPr="00FB5C47" w:rsidRDefault="00DD7756" w:rsidP="0036638E">
      <w:pPr>
        <w:tabs>
          <w:tab w:val="num" w:pos="-5700"/>
          <w:tab w:val="left" w:pos="1425"/>
        </w:tabs>
        <w:spacing w:line="276" w:lineRule="auto"/>
        <w:ind w:firstLine="741"/>
        <w:jc w:val="both"/>
        <w:rPr>
          <w:sz w:val="22"/>
          <w:szCs w:val="22"/>
        </w:rPr>
      </w:pPr>
      <w:r w:rsidRPr="00FB5C47">
        <w:rPr>
          <w:sz w:val="22"/>
          <w:szCs w:val="22"/>
        </w:rPr>
        <w:t xml:space="preserve">Места, специально отведенные для курения, обозначаются знаками «Место для курения» согласно ГОСТ Р 12.4.026 и </w:t>
      </w:r>
      <w:r w:rsidR="0059299B" w:rsidRPr="00FB5C47">
        <w:rPr>
          <w:sz w:val="22"/>
          <w:szCs w:val="22"/>
        </w:rPr>
        <w:t>оборудуются урнами для окурков,</w:t>
      </w:r>
      <w:r w:rsidRPr="00FB5C47">
        <w:rPr>
          <w:sz w:val="22"/>
          <w:szCs w:val="22"/>
        </w:rPr>
        <w:t xml:space="preserve"> первичными средствами пожаротушения и емкостями с водой</w:t>
      </w:r>
      <w:r w:rsidR="00A40560" w:rsidRPr="00FB5C47">
        <w:rPr>
          <w:sz w:val="22"/>
          <w:szCs w:val="22"/>
        </w:rPr>
        <w:t>.</w:t>
      </w:r>
    </w:p>
    <w:p w:rsidR="00C41273" w:rsidRPr="00FB5C47" w:rsidRDefault="00C41273" w:rsidP="00E85866">
      <w:pPr>
        <w:tabs>
          <w:tab w:val="num" w:pos="-5700"/>
          <w:tab w:val="left" w:pos="1425"/>
        </w:tabs>
        <w:spacing w:line="276" w:lineRule="auto"/>
        <w:rPr>
          <w:sz w:val="22"/>
          <w:szCs w:val="22"/>
        </w:rPr>
      </w:pPr>
      <w:bookmarkStart w:id="8" w:name="_GoBack"/>
      <w:bookmarkEnd w:id="8"/>
    </w:p>
    <w:sectPr w:rsidR="00C41273" w:rsidRPr="00FB5C47" w:rsidSect="0036638E">
      <w:headerReference w:type="default" r:id="rId8"/>
      <w:pgSz w:w="11906" w:h="16838"/>
      <w:pgMar w:top="1134" w:right="850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B46" w:rsidRDefault="003B7B46" w:rsidP="00DD7756">
      <w:r>
        <w:separator/>
      </w:r>
    </w:p>
  </w:endnote>
  <w:endnote w:type="continuationSeparator" w:id="0">
    <w:p w:rsidR="003B7B46" w:rsidRDefault="003B7B46" w:rsidP="00DD7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B46" w:rsidRDefault="003B7B46" w:rsidP="00DD7756">
      <w:r>
        <w:separator/>
      </w:r>
    </w:p>
  </w:footnote>
  <w:footnote w:type="continuationSeparator" w:id="0">
    <w:p w:rsidR="003B7B46" w:rsidRDefault="003B7B46" w:rsidP="00DD7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756" w:rsidRDefault="00DD7756" w:rsidP="00DD7756">
    <w:pPr>
      <w:shd w:val="clear" w:color="auto" w:fill="FFFFFF"/>
      <w:jc w:val="center"/>
      <w:rPr>
        <w:b/>
        <w:spacing w:val="-3"/>
      </w:rPr>
    </w:pPr>
    <w:r w:rsidRPr="0087142D">
      <w:rPr>
        <w:noProof/>
        <w:color w:val="0D0D0D"/>
      </w:rPr>
      <w:drawing>
        <wp:inline distT="0" distB="0" distL="0" distR="0" wp14:anchorId="2C5700BD" wp14:editId="20C42AB4">
          <wp:extent cx="333375" cy="285750"/>
          <wp:effectExtent l="0" t="0" r="9525" b="0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D7756">
      <w:rPr>
        <w:noProof/>
        <w:color w:val="0D0D0D"/>
      </w:rPr>
      <w:t>Акционерное общество «Петербургский нефтяной терминал»</w:t>
    </w:r>
  </w:p>
  <w:p w:rsidR="00DD7756" w:rsidRDefault="00DD77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C4957"/>
    <w:multiLevelType w:val="multilevel"/>
    <w:tmpl w:val="7BAE39F0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74" w:hanging="1800"/>
      </w:pPr>
      <w:rPr>
        <w:rFonts w:hint="default"/>
      </w:rPr>
    </w:lvl>
  </w:abstractNum>
  <w:abstractNum w:abstractNumId="1" w15:restartNumberingAfterBreak="0">
    <w:nsid w:val="1F570C57"/>
    <w:multiLevelType w:val="hybridMultilevel"/>
    <w:tmpl w:val="98600472"/>
    <w:lvl w:ilvl="0" w:tplc="8918E5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517A56"/>
    <w:multiLevelType w:val="hybridMultilevel"/>
    <w:tmpl w:val="059A2474"/>
    <w:lvl w:ilvl="0" w:tplc="D69E2C6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71C0390"/>
    <w:multiLevelType w:val="hybridMultilevel"/>
    <w:tmpl w:val="4B3A3DA2"/>
    <w:lvl w:ilvl="0" w:tplc="46AE1822">
      <w:start w:val="4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7BB21FEA"/>
    <w:multiLevelType w:val="hybridMultilevel"/>
    <w:tmpl w:val="0E46F9EE"/>
    <w:lvl w:ilvl="0" w:tplc="FE4AFFE2">
      <w:start w:val="2"/>
      <w:numFmt w:val="decimal"/>
      <w:lvlText w:val="%1"/>
      <w:lvlJc w:val="left"/>
      <w:pPr>
        <w:ind w:left="11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21" w:hanging="360"/>
      </w:pPr>
    </w:lvl>
    <w:lvl w:ilvl="2" w:tplc="0419001B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756"/>
    <w:rsid w:val="00003EFE"/>
    <w:rsid w:val="0000737A"/>
    <w:rsid w:val="000345FA"/>
    <w:rsid w:val="00081DDD"/>
    <w:rsid w:val="000A051B"/>
    <w:rsid w:val="00143715"/>
    <w:rsid w:val="00147768"/>
    <w:rsid w:val="001B29FA"/>
    <w:rsid w:val="001F0A96"/>
    <w:rsid w:val="001F29E7"/>
    <w:rsid w:val="001F5CA0"/>
    <w:rsid w:val="00220E08"/>
    <w:rsid w:val="00241590"/>
    <w:rsid w:val="00261669"/>
    <w:rsid w:val="00347F77"/>
    <w:rsid w:val="00364D17"/>
    <w:rsid w:val="0036638E"/>
    <w:rsid w:val="00374EC0"/>
    <w:rsid w:val="003A2F50"/>
    <w:rsid w:val="003B1907"/>
    <w:rsid w:val="003B7B46"/>
    <w:rsid w:val="003B7DB0"/>
    <w:rsid w:val="00405792"/>
    <w:rsid w:val="00417907"/>
    <w:rsid w:val="00475656"/>
    <w:rsid w:val="004A1C24"/>
    <w:rsid w:val="004A37CB"/>
    <w:rsid w:val="004C2B60"/>
    <w:rsid w:val="004D2EC3"/>
    <w:rsid w:val="004F2F0C"/>
    <w:rsid w:val="00500995"/>
    <w:rsid w:val="00507A78"/>
    <w:rsid w:val="00545C75"/>
    <w:rsid w:val="005679EC"/>
    <w:rsid w:val="0059299B"/>
    <w:rsid w:val="005F6CB3"/>
    <w:rsid w:val="00601E78"/>
    <w:rsid w:val="00604681"/>
    <w:rsid w:val="006318BA"/>
    <w:rsid w:val="00666107"/>
    <w:rsid w:val="00666706"/>
    <w:rsid w:val="00672493"/>
    <w:rsid w:val="0068433F"/>
    <w:rsid w:val="00684CB0"/>
    <w:rsid w:val="00686B0F"/>
    <w:rsid w:val="00691B0E"/>
    <w:rsid w:val="006B6930"/>
    <w:rsid w:val="0071325F"/>
    <w:rsid w:val="007303E5"/>
    <w:rsid w:val="007905AB"/>
    <w:rsid w:val="007B2436"/>
    <w:rsid w:val="008015B6"/>
    <w:rsid w:val="00824123"/>
    <w:rsid w:val="00830B1C"/>
    <w:rsid w:val="0083266B"/>
    <w:rsid w:val="0088060C"/>
    <w:rsid w:val="00933962"/>
    <w:rsid w:val="009601DB"/>
    <w:rsid w:val="0099318C"/>
    <w:rsid w:val="00A27F89"/>
    <w:rsid w:val="00A40560"/>
    <w:rsid w:val="00A70A35"/>
    <w:rsid w:val="00A72DD8"/>
    <w:rsid w:val="00AB16A9"/>
    <w:rsid w:val="00B0286B"/>
    <w:rsid w:val="00B06505"/>
    <w:rsid w:val="00B954A5"/>
    <w:rsid w:val="00B96AAE"/>
    <w:rsid w:val="00BA68E8"/>
    <w:rsid w:val="00BC7FD0"/>
    <w:rsid w:val="00C01833"/>
    <w:rsid w:val="00C0707B"/>
    <w:rsid w:val="00C41273"/>
    <w:rsid w:val="00C4503B"/>
    <w:rsid w:val="00C52447"/>
    <w:rsid w:val="00C52555"/>
    <w:rsid w:val="00C67B7D"/>
    <w:rsid w:val="00CA22A1"/>
    <w:rsid w:val="00CF1E98"/>
    <w:rsid w:val="00D220EA"/>
    <w:rsid w:val="00D5293B"/>
    <w:rsid w:val="00D86870"/>
    <w:rsid w:val="00DC1479"/>
    <w:rsid w:val="00DD2B32"/>
    <w:rsid w:val="00DD7756"/>
    <w:rsid w:val="00DE3DEE"/>
    <w:rsid w:val="00E85866"/>
    <w:rsid w:val="00E93684"/>
    <w:rsid w:val="00ED3AEB"/>
    <w:rsid w:val="00EE7126"/>
    <w:rsid w:val="00F85ABF"/>
    <w:rsid w:val="00FB5C47"/>
    <w:rsid w:val="00FE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80672"/>
  <w15:chartTrackingRefBased/>
  <w15:docId w15:val="{15F0FAC4-EA30-432E-851D-BAB850A5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2E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rsid w:val="00DD7756"/>
    <w:pPr>
      <w:spacing w:line="360" w:lineRule="auto"/>
      <w:ind w:firstLine="36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uiPriority w:val="99"/>
    <w:semiHidden/>
    <w:rsid w:val="00DD77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link w:val="a3"/>
    <w:locked/>
    <w:rsid w:val="00DD77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NORMAL">
    <w:name w:val="BODY TEXT NORMAL"/>
    <w:basedOn w:val="a"/>
    <w:rsid w:val="00DD7756"/>
    <w:pPr>
      <w:spacing w:before="120"/>
      <w:ind w:left="1077"/>
      <w:jc w:val="both"/>
    </w:pPr>
    <w:rPr>
      <w:rFonts w:ascii="Arial" w:hAnsi="Arial"/>
      <w:sz w:val="20"/>
      <w:szCs w:val="20"/>
    </w:rPr>
  </w:style>
  <w:style w:type="paragraph" w:styleId="a5">
    <w:name w:val="List Paragraph"/>
    <w:basedOn w:val="a"/>
    <w:uiPriority w:val="34"/>
    <w:qFormat/>
    <w:rsid w:val="00DD775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D77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7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D77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77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2E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4D2EC3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4D2EC3"/>
    <w:pPr>
      <w:spacing w:after="100"/>
    </w:pPr>
  </w:style>
  <w:style w:type="character" w:styleId="ab">
    <w:name w:val="Hyperlink"/>
    <w:basedOn w:val="a0"/>
    <w:uiPriority w:val="99"/>
    <w:unhideWhenUsed/>
    <w:rsid w:val="004D2EC3"/>
    <w:rPr>
      <w:color w:val="0563C1" w:themeColor="hyperlink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4D2EC3"/>
    <w:pPr>
      <w:spacing w:after="100"/>
      <w:ind w:left="240"/>
    </w:pPr>
  </w:style>
  <w:style w:type="character" w:customStyle="1" w:styleId="Bodytext7">
    <w:name w:val="Body text (7)_"/>
    <w:basedOn w:val="a0"/>
    <w:link w:val="Bodytext70"/>
    <w:rsid w:val="00C41273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Bodytext70">
    <w:name w:val="Body text (7)"/>
    <w:basedOn w:val="a"/>
    <w:link w:val="Bodytext7"/>
    <w:rsid w:val="00C41273"/>
    <w:pPr>
      <w:widowControl w:val="0"/>
      <w:shd w:val="clear" w:color="auto" w:fill="FFFFFF"/>
      <w:spacing w:after="360" w:line="0" w:lineRule="atLeast"/>
      <w:jc w:val="right"/>
    </w:pPr>
    <w:rPr>
      <w:b/>
      <w:bCs/>
      <w:sz w:val="25"/>
      <w:szCs w:val="25"/>
      <w:lang w:eastAsia="en-US"/>
    </w:rPr>
  </w:style>
  <w:style w:type="character" w:customStyle="1" w:styleId="13">
    <w:name w:val="Заголовок №1_"/>
    <w:basedOn w:val="a0"/>
    <w:link w:val="14"/>
    <w:locked/>
    <w:rsid w:val="00C41273"/>
    <w:rPr>
      <w:b/>
      <w:bCs/>
      <w:shd w:val="clear" w:color="auto" w:fill="FFFFFF"/>
    </w:rPr>
  </w:style>
  <w:style w:type="paragraph" w:customStyle="1" w:styleId="14">
    <w:name w:val="Заголовок №1"/>
    <w:basedOn w:val="a"/>
    <w:link w:val="13"/>
    <w:rsid w:val="00C41273"/>
    <w:pPr>
      <w:widowControl w:val="0"/>
      <w:shd w:val="clear" w:color="auto" w:fill="FFFFFF"/>
      <w:spacing w:after="120" w:line="240" w:lineRule="atLeast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0707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070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BD1B4-A1DF-4A12-A044-23E99C7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6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PNT</Company>
  <LinksUpToDate>false</LinksUpToDate>
  <CharactersWithSpaces>12800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Евгений Александрович</dc:creator>
  <cp:keywords/>
  <dc:description/>
  <cp:lastModifiedBy>Емельянов Роман Витальевич</cp:lastModifiedBy>
  <cp:revision>56</cp:revision>
  <dcterms:created xsi:type="dcterms:W3CDTF">2021-06-21T05:25:00Z</dcterms:created>
  <dcterms:modified xsi:type="dcterms:W3CDTF">2023-08-01T11:04:00Z</dcterms:modified>
</cp:coreProperties>
</file>